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8" w:type="dxa"/>
        <w:tblInd w:w="-90" w:type="dxa"/>
        <w:tblLook w:val="01E0" w:firstRow="1" w:lastRow="1" w:firstColumn="1" w:lastColumn="1" w:noHBand="0" w:noVBand="0"/>
      </w:tblPr>
      <w:tblGrid>
        <w:gridCol w:w="7110"/>
        <w:gridCol w:w="3328"/>
      </w:tblGrid>
      <w:tr w:rsidR="005A5F3B" w:rsidRPr="00740093" w14:paraId="22B792A3" w14:textId="77777777" w:rsidTr="00AE33CE">
        <w:tc>
          <w:tcPr>
            <w:tcW w:w="7110" w:type="dxa"/>
          </w:tcPr>
          <w:p w14:paraId="4B85AD21" w14:textId="5364583A" w:rsidR="005816C4" w:rsidRPr="00740093" w:rsidRDefault="00782484" w:rsidP="005A5F3B">
            <w:pPr>
              <w:tabs>
                <w:tab w:val="center" w:pos="4320"/>
                <w:tab w:val="right" w:pos="8640"/>
              </w:tabs>
              <w:ind w:left="0"/>
              <w:rPr>
                <w:rFonts w:eastAsia="SimSun" w:cs="Arial"/>
                <w:sz w:val="22"/>
                <w:lang w:val="en-US" w:eastAsia="zh-CN"/>
              </w:rPr>
            </w:pPr>
            <w:bookmarkStart w:id="0" w:name="_GoBack"/>
            <w:bookmarkEnd w:id="0"/>
            <w:r w:rsidRPr="00740093">
              <w:rPr>
                <w:rFonts w:eastAsia="SimSun" w:cs="Arial"/>
                <w:sz w:val="22"/>
                <w:lang w:val="en-US" w:eastAsia="zh-CN"/>
              </w:rPr>
              <w:t>Clive Nicholas</w:t>
            </w:r>
          </w:p>
          <w:p w14:paraId="624F9A56" w14:textId="4C85023F" w:rsidR="00646FB6" w:rsidRPr="00740093" w:rsidRDefault="00782484" w:rsidP="005A5F3B">
            <w:pPr>
              <w:tabs>
                <w:tab w:val="center" w:pos="4320"/>
                <w:tab w:val="right" w:pos="8640"/>
              </w:tabs>
              <w:ind w:left="0"/>
              <w:rPr>
                <w:rFonts w:eastAsia="SimSun" w:cs="Arial"/>
                <w:sz w:val="22"/>
                <w:lang w:val="en-US" w:eastAsia="zh-CN"/>
              </w:rPr>
            </w:pPr>
            <w:r w:rsidRPr="00740093">
              <w:rPr>
                <w:rFonts w:eastAsia="SimSun" w:cs="Arial"/>
                <w:sz w:val="22"/>
                <w:lang w:val="en-US" w:eastAsia="zh-CN"/>
              </w:rPr>
              <w:t>U</w:t>
            </w:r>
            <w:r w:rsidR="003E7B2E" w:rsidRPr="00740093">
              <w:rPr>
                <w:rFonts w:eastAsia="SimSun" w:cs="Arial"/>
                <w:sz w:val="22"/>
                <w:lang w:val="en-US" w:eastAsia="zh-CN"/>
              </w:rPr>
              <w:t>nited Kingdom</w:t>
            </w:r>
          </w:p>
        </w:tc>
        <w:tc>
          <w:tcPr>
            <w:tcW w:w="3328" w:type="dxa"/>
          </w:tcPr>
          <w:p w14:paraId="22E0BCCC" w14:textId="203618BF" w:rsidR="005A5F3B" w:rsidRPr="00740093" w:rsidRDefault="005A5F3B" w:rsidP="00AE33CE">
            <w:pPr>
              <w:tabs>
                <w:tab w:val="center" w:pos="4320"/>
                <w:tab w:val="right" w:pos="8640"/>
              </w:tabs>
              <w:jc w:val="right"/>
              <w:rPr>
                <w:rFonts w:eastAsia="SimSun" w:cs="Arial"/>
                <w:sz w:val="22"/>
                <w:lang w:val="en-US" w:eastAsia="zh-CN"/>
              </w:rPr>
            </w:pPr>
          </w:p>
        </w:tc>
      </w:tr>
      <w:tr w:rsidR="005A5F3B" w:rsidRPr="00740093" w14:paraId="224EA672" w14:textId="77777777" w:rsidTr="00AE33CE">
        <w:tc>
          <w:tcPr>
            <w:tcW w:w="7110" w:type="dxa"/>
          </w:tcPr>
          <w:p w14:paraId="7781375A" w14:textId="4F689650" w:rsidR="005A5F3B" w:rsidRPr="00740093" w:rsidRDefault="005A5F3B" w:rsidP="005A5F3B">
            <w:pPr>
              <w:tabs>
                <w:tab w:val="center" w:pos="4320"/>
                <w:tab w:val="right" w:pos="8640"/>
              </w:tabs>
              <w:ind w:left="0"/>
              <w:rPr>
                <w:rFonts w:eastAsia="SimSun" w:cs="Arial"/>
                <w:sz w:val="22"/>
                <w:lang w:val="en-US" w:eastAsia="zh-CN"/>
              </w:rPr>
            </w:pPr>
            <w:r w:rsidRPr="00740093">
              <w:rPr>
                <w:rFonts w:eastAsia="SimSun" w:cs="Arial"/>
                <w:sz w:val="22"/>
                <w:lang w:val="en-US" w:eastAsia="zh-CN"/>
              </w:rPr>
              <w:t xml:space="preserve">Date: </w:t>
            </w:r>
            <w:r w:rsidRPr="00740093">
              <w:rPr>
                <w:rFonts w:eastAsia="SimSun" w:cs="Arial"/>
                <w:sz w:val="22"/>
                <w:lang w:val="en-US" w:eastAsia="zh-CN"/>
              </w:rPr>
              <w:fldChar w:fldCharType="begin"/>
            </w:r>
            <w:r w:rsidRPr="00740093">
              <w:rPr>
                <w:rFonts w:eastAsia="SimSun" w:cs="Arial"/>
                <w:sz w:val="22"/>
                <w:lang w:val="en-US" w:eastAsia="zh-CN"/>
              </w:rPr>
              <w:instrText xml:space="preserve"> DATE  \@ "dddd, MMMM dd, yyyy"  \* MERGEFORMAT </w:instrText>
            </w:r>
            <w:r w:rsidRPr="00740093">
              <w:rPr>
                <w:rFonts w:eastAsia="SimSun" w:cs="Arial"/>
                <w:sz w:val="22"/>
                <w:lang w:val="en-US" w:eastAsia="zh-CN"/>
              </w:rPr>
              <w:fldChar w:fldCharType="separate"/>
            </w:r>
            <w:r w:rsidR="00612064">
              <w:rPr>
                <w:rFonts w:eastAsia="SimSun" w:cs="Arial"/>
                <w:noProof/>
                <w:sz w:val="22"/>
                <w:lang w:val="en-US" w:eastAsia="zh-CN"/>
              </w:rPr>
              <w:t>Thursday, March 26, 2020</w:t>
            </w:r>
            <w:r w:rsidRPr="00740093">
              <w:rPr>
                <w:rFonts w:eastAsia="SimSun" w:cs="Arial"/>
                <w:sz w:val="22"/>
                <w:lang w:val="en-US" w:eastAsia="zh-CN"/>
              </w:rPr>
              <w:fldChar w:fldCharType="end"/>
            </w:r>
          </w:p>
        </w:tc>
        <w:tc>
          <w:tcPr>
            <w:tcW w:w="3328" w:type="dxa"/>
          </w:tcPr>
          <w:p w14:paraId="3335641E" w14:textId="65B7187F" w:rsidR="005A5F3B" w:rsidRPr="00740093" w:rsidRDefault="005A5F3B" w:rsidP="00AE33CE">
            <w:pPr>
              <w:tabs>
                <w:tab w:val="center" w:pos="4320"/>
                <w:tab w:val="right" w:pos="8640"/>
              </w:tabs>
              <w:ind w:left="0"/>
              <w:jc w:val="right"/>
              <w:rPr>
                <w:rFonts w:eastAsia="SimSun" w:cs="Arial"/>
                <w:sz w:val="22"/>
                <w:lang w:val="en-US" w:eastAsia="zh-CN"/>
              </w:rPr>
            </w:pPr>
            <w:r w:rsidRPr="00740093">
              <w:rPr>
                <w:rFonts w:eastAsia="SimSun" w:cs="Arial"/>
                <w:sz w:val="22"/>
                <w:lang w:val="en-US" w:eastAsia="zh-CN"/>
              </w:rPr>
              <w:t xml:space="preserve">Invoice No: </w:t>
            </w:r>
            <w:r w:rsidR="003E7B2E" w:rsidRPr="00740093">
              <w:rPr>
                <w:rFonts w:eastAsia="SimSun" w:cs="Arial"/>
                <w:sz w:val="22"/>
                <w:lang w:val="en-US" w:eastAsia="zh-CN"/>
              </w:rPr>
              <w:t>2020-03-11RA</w:t>
            </w:r>
          </w:p>
        </w:tc>
      </w:tr>
    </w:tbl>
    <w:p w14:paraId="3E542B32" w14:textId="1661BD11" w:rsidR="00370B97" w:rsidRDefault="00370B97" w:rsidP="00370B97">
      <w:pPr>
        <w:tabs>
          <w:tab w:val="center" w:pos="4320"/>
        </w:tabs>
        <w:spacing w:after="0" w:line="240" w:lineRule="auto"/>
        <w:ind w:left="0"/>
        <w:rPr>
          <w:rFonts w:eastAsia="SimSun" w:cs="Arial"/>
          <w:b/>
          <w:color w:val="000000"/>
          <w:sz w:val="22"/>
          <w:lang w:val="x-none" w:eastAsia="zh-CN"/>
        </w:rPr>
      </w:pPr>
    </w:p>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850"/>
        <w:gridCol w:w="1276"/>
        <w:gridCol w:w="1276"/>
      </w:tblGrid>
      <w:tr w:rsidR="00364E60" w:rsidRPr="00740093" w14:paraId="0AF4B7D7" w14:textId="38ED2566" w:rsidTr="00CD376B">
        <w:trPr>
          <w:trHeight w:val="777"/>
        </w:trPr>
        <w:tc>
          <w:tcPr>
            <w:tcW w:w="6840" w:type="dxa"/>
            <w:shd w:val="clear" w:color="auto" w:fill="DEEAF6" w:themeFill="accent5" w:themeFillTint="33"/>
            <w:vAlign w:val="center"/>
          </w:tcPr>
          <w:p w14:paraId="3E09F774" w14:textId="298E16D5" w:rsidR="00364E60" w:rsidRPr="00740093" w:rsidRDefault="00364E60" w:rsidP="00E46F24">
            <w:pPr>
              <w:tabs>
                <w:tab w:val="center" w:pos="4320"/>
                <w:tab w:val="right" w:pos="8640"/>
              </w:tabs>
              <w:spacing w:before="240" w:after="240" w:line="240" w:lineRule="auto"/>
              <w:ind w:left="0"/>
              <w:rPr>
                <w:rFonts w:eastAsia="SimSun" w:cs="Arial"/>
                <w:b/>
                <w:sz w:val="22"/>
                <w:lang w:val="en-US" w:eastAsia="zh-CN"/>
              </w:rPr>
            </w:pPr>
            <w:r w:rsidRPr="00740093">
              <w:rPr>
                <w:rFonts w:eastAsia="SimSun" w:cs="Arial"/>
                <w:b/>
                <w:sz w:val="22"/>
                <w:lang w:val="en-US" w:eastAsia="zh-CN"/>
              </w:rPr>
              <w:t xml:space="preserve">Professional services for </w:t>
            </w:r>
            <w:r w:rsidR="00F97868" w:rsidRPr="00F97868">
              <w:rPr>
                <w:rFonts w:eastAsia="SimSun" w:cs="Arial"/>
                <w:b/>
                <w:color w:val="FF0000"/>
                <w:sz w:val="22"/>
                <w:lang w:val="en-US" w:eastAsia="zh-CN"/>
              </w:rPr>
              <w:t>[country]</w:t>
            </w:r>
            <w:r w:rsidRPr="00740093">
              <w:rPr>
                <w:rFonts w:eastAsia="SimSun" w:cs="Arial"/>
                <w:b/>
                <w:color w:val="FF0000"/>
                <w:sz w:val="22"/>
                <w:lang w:val="en-US" w:eastAsia="zh-CN"/>
              </w:rPr>
              <w:t xml:space="preserve"> </w:t>
            </w:r>
            <w:hyperlink r:id="rId8" w:history="1">
              <w:r w:rsidRPr="00740093">
                <w:rPr>
                  <w:rFonts w:eastAsia="SimSun" w:cs="Arial"/>
                  <w:b/>
                  <w:color w:val="0000FF"/>
                  <w:sz w:val="22"/>
                  <w:u w:val="single"/>
                  <w:lang w:val="en-US" w:eastAsia="zh-CN"/>
                </w:rPr>
                <w:t>turnkey solution LLC</w:t>
              </w:r>
            </w:hyperlink>
            <w:r w:rsidRPr="00740093">
              <w:rPr>
                <w:rFonts w:eastAsia="SimSun" w:cs="Arial"/>
                <w:b/>
                <w:sz w:val="22"/>
                <w:lang w:val="en-US" w:eastAsia="zh-CN"/>
              </w:rPr>
              <w:t xml:space="preserve"> </w:t>
            </w:r>
          </w:p>
        </w:tc>
        <w:tc>
          <w:tcPr>
            <w:tcW w:w="850" w:type="dxa"/>
            <w:shd w:val="clear" w:color="auto" w:fill="DEEAF6" w:themeFill="accent5" w:themeFillTint="33"/>
            <w:vAlign w:val="center"/>
          </w:tcPr>
          <w:p w14:paraId="1F66F243" w14:textId="77777777" w:rsidR="00364E60" w:rsidRPr="00740093" w:rsidRDefault="00364E60" w:rsidP="00E46F24">
            <w:pPr>
              <w:tabs>
                <w:tab w:val="center" w:pos="4320"/>
                <w:tab w:val="right" w:pos="8640"/>
              </w:tabs>
              <w:spacing w:before="240" w:after="240" w:line="240" w:lineRule="auto"/>
              <w:ind w:left="0"/>
              <w:rPr>
                <w:rFonts w:eastAsia="SimSun" w:cs="Arial"/>
                <w:b/>
                <w:sz w:val="22"/>
                <w:lang w:val="en-US" w:eastAsia="zh-CN"/>
              </w:rPr>
            </w:pPr>
            <w:r w:rsidRPr="00740093">
              <w:rPr>
                <w:rFonts w:eastAsia="SimSun" w:cs="Arial"/>
                <w:b/>
                <w:sz w:val="22"/>
                <w:lang w:val="en-US" w:eastAsia="zh-CN"/>
              </w:rPr>
              <w:t>Notes</w:t>
            </w:r>
          </w:p>
        </w:tc>
        <w:tc>
          <w:tcPr>
            <w:tcW w:w="1276" w:type="dxa"/>
            <w:shd w:val="clear" w:color="auto" w:fill="DEEAF6" w:themeFill="accent5" w:themeFillTint="33"/>
            <w:vAlign w:val="center"/>
          </w:tcPr>
          <w:p w14:paraId="7B8AE4EC" w14:textId="0235BE7F" w:rsidR="00831708" w:rsidRDefault="00831708" w:rsidP="00E46F24">
            <w:pPr>
              <w:tabs>
                <w:tab w:val="center" w:pos="4320"/>
                <w:tab w:val="right" w:pos="8640"/>
              </w:tabs>
              <w:spacing w:before="240" w:after="240" w:line="240" w:lineRule="auto"/>
              <w:ind w:left="0"/>
              <w:jc w:val="center"/>
              <w:rPr>
                <w:rFonts w:eastAsia="SimSun" w:cs="Arial"/>
                <w:b/>
                <w:sz w:val="22"/>
                <w:lang w:val="en-US" w:eastAsia="zh-CN"/>
              </w:rPr>
            </w:pPr>
            <w:r>
              <w:rPr>
                <w:rFonts w:eastAsia="SimSun" w:cs="Arial"/>
                <w:b/>
                <w:sz w:val="22"/>
                <w:lang w:val="en-US" w:eastAsia="zh-CN"/>
              </w:rPr>
              <w:t>Year 1</w:t>
            </w:r>
          </w:p>
          <w:p w14:paraId="4B68B501" w14:textId="47A0B6A0" w:rsidR="00364E60" w:rsidRPr="00740093" w:rsidRDefault="00364E60" w:rsidP="00E46F24">
            <w:pPr>
              <w:tabs>
                <w:tab w:val="center" w:pos="4320"/>
                <w:tab w:val="right" w:pos="8640"/>
              </w:tabs>
              <w:spacing w:before="240" w:after="240" w:line="240" w:lineRule="auto"/>
              <w:ind w:left="0"/>
              <w:jc w:val="center"/>
              <w:rPr>
                <w:rFonts w:eastAsia="SimSun" w:cs="Arial"/>
                <w:b/>
                <w:sz w:val="22"/>
                <w:lang w:val="en-US" w:eastAsia="zh-CN"/>
              </w:rPr>
            </w:pPr>
            <w:r w:rsidRPr="00740093">
              <w:rPr>
                <w:rFonts w:eastAsia="SimSun" w:cs="Arial"/>
                <w:b/>
                <w:sz w:val="22"/>
                <w:lang w:val="en-US" w:eastAsia="zh-CN"/>
              </w:rPr>
              <w:t>US$</w:t>
            </w:r>
          </w:p>
        </w:tc>
        <w:tc>
          <w:tcPr>
            <w:tcW w:w="1276" w:type="dxa"/>
            <w:shd w:val="clear" w:color="auto" w:fill="DEEAF6" w:themeFill="accent5" w:themeFillTint="33"/>
          </w:tcPr>
          <w:p w14:paraId="555027F1" w14:textId="1DA520D0" w:rsidR="00831708" w:rsidRDefault="00831708" w:rsidP="00E46F24">
            <w:pPr>
              <w:tabs>
                <w:tab w:val="center" w:pos="4320"/>
                <w:tab w:val="right" w:pos="8640"/>
              </w:tabs>
              <w:spacing w:before="240" w:after="240" w:line="240" w:lineRule="auto"/>
              <w:ind w:left="0"/>
              <w:jc w:val="center"/>
              <w:rPr>
                <w:rFonts w:eastAsia="SimSun" w:cs="Arial"/>
                <w:b/>
                <w:sz w:val="22"/>
                <w:lang w:val="en-US" w:eastAsia="zh-CN"/>
              </w:rPr>
            </w:pPr>
            <w:r>
              <w:rPr>
                <w:rFonts w:eastAsia="SimSun" w:cs="Arial"/>
                <w:b/>
                <w:sz w:val="22"/>
                <w:lang w:val="en-US" w:eastAsia="zh-CN"/>
              </w:rPr>
              <w:t>Year 2</w:t>
            </w:r>
          </w:p>
          <w:p w14:paraId="7CC07D69" w14:textId="62D9B70C" w:rsidR="00364E60" w:rsidRPr="00740093" w:rsidRDefault="00364E60" w:rsidP="00E46F24">
            <w:pPr>
              <w:tabs>
                <w:tab w:val="center" w:pos="4320"/>
                <w:tab w:val="right" w:pos="8640"/>
              </w:tabs>
              <w:spacing w:before="240" w:after="240" w:line="240" w:lineRule="auto"/>
              <w:ind w:left="0"/>
              <w:jc w:val="center"/>
              <w:rPr>
                <w:rFonts w:eastAsia="SimSun" w:cs="Arial"/>
                <w:b/>
                <w:sz w:val="22"/>
                <w:lang w:val="en-US" w:eastAsia="zh-CN"/>
              </w:rPr>
            </w:pPr>
            <w:r w:rsidRPr="00740093">
              <w:rPr>
                <w:rFonts w:eastAsia="SimSun" w:cs="Arial"/>
                <w:b/>
                <w:sz w:val="22"/>
                <w:lang w:val="en-US" w:eastAsia="zh-CN"/>
              </w:rPr>
              <w:t>US$</w:t>
            </w:r>
          </w:p>
        </w:tc>
      </w:tr>
      <w:tr w:rsidR="00364E60" w:rsidRPr="00740093" w14:paraId="6FD8CD19" w14:textId="7F9830A8" w:rsidTr="00CD376B">
        <w:trPr>
          <w:trHeight w:val="20"/>
        </w:trPr>
        <w:tc>
          <w:tcPr>
            <w:tcW w:w="6840" w:type="dxa"/>
            <w:shd w:val="clear" w:color="auto" w:fill="auto"/>
            <w:vAlign w:val="center"/>
          </w:tcPr>
          <w:p w14:paraId="693D69BA" w14:textId="4E96F16F" w:rsidR="00364E60" w:rsidRPr="00740093" w:rsidRDefault="00364E60" w:rsidP="00CF670B">
            <w:pPr>
              <w:tabs>
                <w:tab w:val="center" w:pos="4320"/>
                <w:tab w:val="right" w:pos="8640"/>
              </w:tabs>
              <w:spacing w:before="360" w:after="360" w:line="240" w:lineRule="auto"/>
              <w:ind w:left="0"/>
              <w:rPr>
                <w:rFonts w:eastAsia="SimSun" w:cs="Arial"/>
                <w:sz w:val="22"/>
                <w:lang w:val="en-US" w:eastAsia="zh-CN"/>
              </w:rPr>
            </w:pPr>
            <w:r w:rsidRPr="00740093">
              <w:rPr>
                <w:rFonts w:eastAsia="SimSun" w:cs="Arial"/>
                <w:sz w:val="22"/>
                <w:lang w:val="en-US" w:eastAsia="zh-CN"/>
              </w:rPr>
              <w:t xml:space="preserve">Dormant clean </w:t>
            </w:r>
            <w:r w:rsidR="00F97868" w:rsidRPr="00F97868">
              <w:rPr>
                <w:rFonts w:eastAsia="SimSun" w:cs="Arial"/>
                <w:color w:val="FF0000"/>
                <w:sz w:val="22"/>
                <w:lang w:val="en-US" w:eastAsia="zh-CN"/>
              </w:rPr>
              <w:t>[country]</w:t>
            </w:r>
            <w:r w:rsidR="00F97868">
              <w:rPr>
                <w:rFonts w:eastAsia="SimSun" w:cs="Arial"/>
                <w:sz w:val="22"/>
                <w:lang w:val="en-US" w:eastAsia="zh-CN"/>
              </w:rPr>
              <w:t xml:space="preserve"> </w:t>
            </w:r>
            <w:hyperlink r:id="rId9" w:history="1">
              <w:r w:rsidRPr="00740093">
                <w:rPr>
                  <w:rFonts w:eastAsia="SimSun" w:cs="Arial"/>
                  <w:color w:val="0000FF"/>
                  <w:spacing w:val="-2"/>
                  <w:sz w:val="22"/>
                  <w:u w:val="single"/>
                  <w:lang w:val="en-US" w:eastAsia="zh-CN"/>
                </w:rPr>
                <w:t>shelf</w:t>
              </w:r>
              <w:r w:rsidRPr="00740093">
                <w:rPr>
                  <w:rFonts w:eastAsia="SimSun" w:cs="Arial"/>
                  <w:color w:val="0000FF"/>
                  <w:spacing w:val="2"/>
                  <w:sz w:val="22"/>
                  <w:u w:val="single"/>
                  <w:lang w:val="en-US" w:eastAsia="zh-CN"/>
                </w:rPr>
                <w:t xml:space="preserve"> </w:t>
              </w:r>
              <w:r w:rsidRPr="00740093">
                <w:rPr>
                  <w:rFonts w:eastAsia="SimSun" w:cs="Arial"/>
                  <w:color w:val="0000FF"/>
                  <w:spacing w:val="-1"/>
                  <w:sz w:val="22"/>
                  <w:u w:val="single"/>
                  <w:lang w:val="en-US" w:eastAsia="zh-CN"/>
                </w:rPr>
                <w:t>company</w:t>
              </w:r>
            </w:hyperlink>
            <w:r w:rsidRPr="00740093">
              <w:rPr>
                <w:rFonts w:eastAsia="SimSun" w:cs="Arial"/>
                <w:sz w:val="22"/>
                <w:lang w:val="en-US" w:eastAsia="zh-CN"/>
              </w:rPr>
              <w:t xml:space="preserve"> fees </w:t>
            </w:r>
          </w:p>
        </w:tc>
        <w:tc>
          <w:tcPr>
            <w:tcW w:w="850" w:type="dxa"/>
            <w:shd w:val="clear" w:color="auto" w:fill="auto"/>
            <w:vAlign w:val="center"/>
          </w:tcPr>
          <w:p w14:paraId="740DEE5E" w14:textId="77777777" w:rsidR="00364E60" w:rsidRPr="00740093" w:rsidRDefault="00364E60" w:rsidP="00CF670B">
            <w:pPr>
              <w:numPr>
                <w:ilvl w:val="0"/>
                <w:numId w:val="4"/>
              </w:numPr>
              <w:tabs>
                <w:tab w:val="center" w:pos="4320"/>
                <w:tab w:val="right" w:pos="8640"/>
              </w:tabs>
              <w:spacing w:before="360" w:after="360" w:line="240" w:lineRule="auto"/>
              <w:ind w:left="504"/>
              <w:jc w:val="center"/>
              <w:rPr>
                <w:rFonts w:eastAsia="SimSun" w:cs="Arial"/>
                <w:b/>
                <w:sz w:val="22"/>
                <w:lang w:val="en-US" w:eastAsia="zh-CN"/>
              </w:rPr>
            </w:pPr>
          </w:p>
        </w:tc>
        <w:tc>
          <w:tcPr>
            <w:tcW w:w="1276" w:type="dxa"/>
            <w:vAlign w:val="center"/>
          </w:tcPr>
          <w:p w14:paraId="557E7845" w14:textId="734716C4" w:rsidR="00364E60" w:rsidRPr="00F97868" w:rsidRDefault="00F97868" w:rsidP="00831708">
            <w:pPr>
              <w:tabs>
                <w:tab w:val="center" w:pos="4320"/>
                <w:tab w:val="right" w:pos="8640"/>
              </w:tabs>
              <w:spacing w:before="360" w:after="360" w:line="240" w:lineRule="auto"/>
              <w:ind w:left="0"/>
              <w:jc w:val="center"/>
              <w:rPr>
                <w:rFonts w:eastAsia="SimSun" w:cs="Arial"/>
                <w:color w:val="FF0000"/>
                <w:sz w:val="22"/>
                <w:lang w:val="en-US" w:eastAsia="zh-CN"/>
              </w:rPr>
            </w:pPr>
            <w:r w:rsidRPr="00F97868">
              <w:rPr>
                <w:rFonts w:eastAsia="SimSun" w:cs="Arial"/>
                <w:color w:val="FF0000"/>
                <w:sz w:val="22"/>
                <w:highlight w:val="yellow"/>
                <w:lang w:val="en-US" w:eastAsia="zh-CN"/>
              </w:rPr>
              <w:t>0</w:t>
            </w:r>
          </w:p>
        </w:tc>
        <w:tc>
          <w:tcPr>
            <w:tcW w:w="1276" w:type="dxa"/>
            <w:vAlign w:val="center"/>
          </w:tcPr>
          <w:p w14:paraId="0C8FA5A1" w14:textId="3A17E11E" w:rsidR="00364E60" w:rsidRPr="00F97868" w:rsidRDefault="00AB38B8" w:rsidP="00831708">
            <w:pPr>
              <w:tabs>
                <w:tab w:val="center" w:pos="4320"/>
                <w:tab w:val="right" w:pos="8640"/>
              </w:tabs>
              <w:spacing w:before="360" w:after="360" w:line="240" w:lineRule="auto"/>
              <w:ind w:left="0"/>
              <w:jc w:val="center"/>
              <w:rPr>
                <w:rFonts w:eastAsia="SimSun" w:cs="Arial"/>
                <w:color w:val="FF0000"/>
                <w:sz w:val="22"/>
                <w:lang w:val="en-US" w:eastAsia="zh-CN"/>
              </w:rPr>
            </w:pPr>
            <w:r w:rsidRPr="00F97868">
              <w:rPr>
                <w:rFonts w:eastAsia="SimSun" w:cs="Arial"/>
                <w:color w:val="FF0000"/>
                <w:sz w:val="22"/>
                <w:highlight w:val="yellow"/>
                <w:lang w:val="en-US" w:eastAsia="zh-CN"/>
              </w:rPr>
              <w:t>0</w:t>
            </w:r>
          </w:p>
        </w:tc>
      </w:tr>
      <w:tr w:rsidR="00364E60" w:rsidRPr="00740093" w14:paraId="49E47C6B" w14:textId="7DD1CA0E" w:rsidTr="00CD376B">
        <w:trPr>
          <w:trHeight w:val="20"/>
        </w:trPr>
        <w:tc>
          <w:tcPr>
            <w:tcW w:w="6840" w:type="dxa"/>
            <w:shd w:val="clear" w:color="auto" w:fill="auto"/>
            <w:vAlign w:val="center"/>
          </w:tcPr>
          <w:p w14:paraId="6B4136B5" w14:textId="2B55F345" w:rsidR="00364E60" w:rsidRPr="00740093" w:rsidRDefault="00F97868" w:rsidP="00CF670B">
            <w:pPr>
              <w:tabs>
                <w:tab w:val="center" w:pos="4320"/>
                <w:tab w:val="right" w:pos="8640"/>
              </w:tabs>
              <w:spacing w:before="360" w:after="360" w:line="240" w:lineRule="auto"/>
              <w:ind w:left="0"/>
              <w:rPr>
                <w:rFonts w:eastAsia="SimSun" w:cs="Arial"/>
                <w:sz w:val="22"/>
                <w:lang w:val="en-US" w:eastAsia="zh-CN"/>
              </w:rPr>
            </w:pPr>
            <w:r w:rsidRPr="00F97868">
              <w:rPr>
                <w:rFonts w:eastAsia="SimSun" w:cs="Arial"/>
                <w:color w:val="FF0000"/>
                <w:sz w:val="22"/>
                <w:lang w:val="en-US" w:eastAsia="zh-CN"/>
              </w:rPr>
              <w:t>[country]</w:t>
            </w:r>
            <w:r w:rsidR="00364E60" w:rsidRPr="00740093">
              <w:rPr>
                <w:rFonts w:eastAsia="SimSun" w:cs="Arial"/>
                <w:spacing w:val="-1"/>
                <w:sz w:val="22"/>
                <w:lang w:val="en-US" w:eastAsia="zh-CN"/>
              </w:rPr>
              <w:t xml:space="preserve"> </w:t>
            </w:r>
            <w:r>
              <w:rPr>
                <w:rFonts w:eastAsia="SimSun" w:cs="Arial"/>
                <w:sz w:val="22"/>
                <w:lang w:val="en-US" w:eastAsia="zh-CN"/>
              </w:rPr>
              <w:t>company secretary</w:t>
            </w:r>
            <w:r w:rsidR="00364E60" w:rsidRPr="00740093">
              <w:rPr>
                <w:rFonts w:eastAsia="SimSun" w:cs="Arial"/>
                <w:sz w:val="22"/>
                <w:lang w:val="en-US" w:eastAsia="zh-CN"/>
              </w:rPr>
              <w:t xml:space="preserve"> and</w:t>
            </w:r>
            <w:r w:rsidR="00364E60">
              <w:rPr>
                <w:rFonts w:eastAsia="SimSun" w:cs="Arial"/>
                <w:sz w:val="22"/>
                <w:lang w:val="en-US" w:eastAsia="zh-CN"/>
              </w:rPr>
              <w:t xml:space="preserve"> </w:t>
            </w:r>
            <w:r w:rsidR="00364E60" w:rsidRPr="00E71C32">
              <w:rPr>
                <w:rFonts w:eastAsia="SimSun" w:cs="Arial"/>
                <w:spacing w:val="-1"/>
                <w:sz w:val="22"/>
                <w:lang w:val="en-US" w:eastAsia="zh-CN"/>
              </w:rPr>
              <w:t>legal</w:t>
            </w:r>
            <w:r w:rsidR="00364E60" w:rsidRPr="00E71C32">
              <w:rPr>
                <w:rFonts w:eastAsia="SimSun" w:cs="Arial"/>
                <w:color w:val="FF0000"/>
                <w:sz w:val="22"/>
                <w:lang w:val="en-US" w:eastAsia="zh-CN"/>
              </w:rPr>
              <w:t xml:space="preserve"> </w:t>
            </w:r>
            <w:hyperlink r:id="rId10" w:history="1">
              <w:r w:rsidR="00364E60" w:rsidRPr="00740093">
                <w:rPr>
                  <w:rFonts w:eastAsia="SimSun" w:cs="Arial"/>
                  <w:color w:val="0000FF"/>
                  <w:sz w:val="22"/>
                  <w:u w:val="single"/>
                  <w:lang w:val="en-US" w:eastAsia="zh-CN"/>
                </w:rPr>
                <w:t>registered office</w:t>
              </w:r>
            </w:hyperlink>
            <w:r w:rsidR="00364E60" w:rsidRPr="00740093">
              <w:rPr>
                <w:rFonts w:eastAsia="SimSun" w:cs="Arial"/>
                <w:sz w:val="22"/>
                <w:lang w:val="en-US" w:eastAsia="zh-CN"/>
              </w:rPr>
              <w:t xml:space="preserve"> fees</w:t>
            </w:r>
          </w:p>
        </w:tc>
        <w:tc>
          <w:tcPr>
            <w:tcW w:w="850" w:type="dxa"/>
            <w:shd w:val="clear" w:color="auto" w:fill="auto"/>
            <w:vAlign w:val="center"/>
          </w:tcPr>
          <w:p w14:paraId="3FDCBD0F" w14:textId="77777777" w:rsidR="00364E60" w:rsidRPr="00740093" w:rsidRDefault="00364E60" w:rsidP="00CF670B">
            <w:pPr>
              <w:numPr>
                <w:ilvl w:val="0"/>
                <w:numId w:val="4"/>
              </w:numPr>
              <w:tabs>
                <w:tab w:val="center" w:pos="4320"/>
                <w:tab w:val="right" w:pos="8640"/>
              </w:tabs>
              <w:spacing w:before="360" w:after="360" w:line="240" w:lineRule="auto"/>
              <w:ind w:left="504"/>
              <w:jc w:val="center"/>
              <w:rPr>
                <w:rFonts w:eastAsia="SimSun" w:cs="Arial"/>
                <w:b/>
                <w:sz w:val="22"/>
                <w:lang w:val="en-US" w:eastAsia="zh-CN"/>
              </w:rPr>
            </w:pPr>
          </w:p>
        </w:tc>
        <w:tc>
          <w:tcPr>
            <w:tcW w:w="1276" w:type="dxa"/>
            <w:vAlign w:val="center"/>
          </w:tcPr>
          <w:p w14:paraId="124DB34E" w14:textId="77777777" w:rsidR="00364E60" w:rsidRPr="00740093" w:rsidRDefault="00364E60" w:rsidP="00831708">
            <w:pPr>
              <w:tabs>
                <w:tab w:val="center" w:pos="4320"/>
                <w:tab w:val="right" w:pos="8640"/>
              </w:tabs>
              <w:spacing w:before="360" w:after="360" w:line="240" w:lineRule="auto"/>
              <w:ind w:left="0"/>
              <w:jc w:val="center"/>
              <w:rPr>
                <w:rFonts w:eastAsia="SimSun" w:cs="Arial"/>
                <w:sz w:val="22"/>
                <w:lang w:val="en-US" w:eastAsia="zh-CN"/>
              </w:rPr>
            </w:pPr>
            <w:r w:rsidRPr="00740093">
              <w:rPr>
                <w:rFonts w:eastAsia="SimSun" w:cs="Arial"/>
                <w:sz w:val="22"/>
                <w:lang w:val="en-US" w:eastAsia="zh-CN"/>
              </w:rPr>
              <w:t>1,100</w:t>
            </w:r>
          </w:p>
        </w:tc>
        <w:tc>
          <w:tcPr>
            <w:tcW w:w="1276" w:type="dxa"/>
            <w:vAlign w:val="center"/>
          </w:tcPr>
          <w:p w14:paraId="7441809B" w14:textId="6CEF3480" w:rsidR="00364E60" w:rsidRPr="00740093" w:rsidRDefault="00AB38B8" w:rsidP="00831708">
            <w:pPr>
              <w:tabs>
                <w:tab w:val="center" w:pos="4320"/>
                <w:tab w:val="right" w:pos="8640"/>
              </w:tabs>
              <w:spacing w:before="360" w:after="360" w:line="240" w:lineRule="auto"/>
              <w:ind w:left="0"/>
              <w:jc w:val="center"/>
              <w:rPr>
                <w:rFonts w:eastAsia="SimSun" w:cs="Arial"/>
                <w:sz w:val="22"/>
                <w:lang w:val="en-US" w:eastAsia="zh-CN"/>
              </w:rPr>
            </w:pPr>
            <w:r>
              <w:rPr>
                <w:rFonts w:eastAsia="SimSun" w:cs="Arial"/>
                <w:sz w:val="22"/>
                <w:lang w:val="en-US" w:eastAsia="zh-CN"/>
              </w:rPr>
              <w:t>1,100</w:t>
            </w:r>
          </w:p>
        </w:tc>
      </w:tr>
      <w:tr w:rsidR="00364E60" w:rsidRPr="00740093" w14:paraId="326EE64D" w14:textId="207E6619" w:rsidTr="00CD376B">
        <w:trPr>
          <w:trHeight w:val="20"/>
        </w:trPr>
        <w:tc>
          <w:tcPr>
            <w:tcW w:w="6840" w:type="dxa"/>
            <w:shd w:val="clear" w:color="auto" w:fill="auto"/>
            <w:vAlign w:val="center"/>
          </w:tcPr>
          <w:p w14:paraId="5D8600D7" w14:textId="29AE9F35" w:rsidR="00364E60" w:rsidRPr="00740093" w:rsidRDefault="00364E60" w:rsidP="00CF670B">
            <w:pPr>
              <w:tabs>
                <w:tab w:val="center" w:pos="4320"/>
                <w:tab w:val="right" w:pos="8640"/>
              </w:tabs>
              <w:spacing w:before="360" w:after="360" w:line="240" w:lineRule="auto"/>
              <w:ind w:left="0"/>
              <w:rPr>
                <w:rFonts w:eastAsia="SimSun" w:cs="Arial"/>
                <w:sz w:val="22"/>
                <w:lang w:val="en-US" w:eastAsia="zh-CN"/>
              </w:rPr>
            </w:pPr>
            <w:r w:rsidRPr="00740093">
              <w:rPr>
                <w:rFonts w:eastAsia="SimSun" w:cs="Arial"/>
                <w:sz w:val="22"/>
                <w:lang w:val="en-US" w:eastAsia="zh-CN"/>
              </w:rPr>
              <w:t xml:space="preserve">Already approved </w:t>
            </w:r>
            <w:r w:rsidR="00F97868" w:rsidRPr="00F97868">
              <w:rPr>
                <w:rFonts w:eastAsia="SimSun" w:cs="Arial"/>
                <w:color w:val="FF0000"/>
                <w:sz w:val="22"/>
                <w:lang w:val="en-US" w:eastAsia="zh-CN"/>
              </w:rPr>
              <w:t>[bank or country]</w:t>
            </w:r>
            <w:r w:rsidR="00F97868">
              <w:rPr>
                <w:rFonts w:eastAsia="SimSun" w:cs="Arial"/>
                <w:sz w:val="22"/>
                <w:lang w:val="en-US" w:eastAsia="zh-CN"/>
              </w:rPr>
              <w:t xml:space="preserve"> </w:t>
            </w:r>
            <w:hyperlink r:id="rId11" w:history="1">
              <w:r w:rsidRPr="00740093">
                <w:rPr>
                  <w:rFonts w:eastAsia="SimSun" w:cs="Arial"/>
                  <w:color w:val="0000FF"/>
                  <w:sz w:val="22"/>
                  <w:u w:val="single"/>
                  <w:lang w:val="en-US" w:eastAsia="zh-CN"/>
                </w:rPr>
                <w:t>corporate bank account</w:t>
              </w:r>
            </w:hyperlink>
            <w:r w:rsidRPr="00740093">
              <w:rPr>
                <w:rFonts w:eastAsia="SimSun" w:cs="Arial"/>
                <w:sz w:val="22"/>
                <w:lang w:val="en-US" w:eastAsia="zh-CN"/>
              </w:rPr>
              <w:t xml:space="preserve"> </w:t>
            </w:r>
          </w:p>
        </w:tc>
        <w:tc>
          <w:tcPr>
            <w:tcW w:w="850" w:type="dxa"/>
            <w:shd w:val="clear" w:color="auto" w:fill="auto"/>
            <w:vAlign w:val="center"/>
          </w:tcPr>
          <w:p w14:paraId="78DB2E7D" w14:textId="77777777" w:rsidR="00364E60" w:rsidRPr="00740093" w:rsidRDefault="00364E60" w:rsidP="00CF670B">
            <w:pPr>
              <w:numPr>
                <w:ilvl w:val="0"/>
                <w:numId w:val="4"/>
              </w:numPr>
              <w:tabs>
                <w:tab w:val="center" w:pos="4320"/>
                <w:tab w:val="right" w:pos="8640"/>
              </w:tabs>
              <w:spacing w:before="360" w:after="360" w:line="240" w:lineRule="auto"/>
              <w:ind w:left="504"/>
              <w:jc w:val="center"/>
              <w:rPr>
                <w:rFonts w:eastAsia="SimSun" w:cs="Arial"/>
                <w:b/>
                <w:sz w:val="22"/>
                <w:lang w:val="en-US" w:eastAsia="zh-CN"/>
              </w:rPr>
            </w:pPr>
          </w:p>
        </w:tc>
        <w:tc>
          <w:tcPr>
            <w:tcW w:w="1276" w:type="dxa"/>
            <w:vAlign w:val="center"/>
          </w:tcPr>
          <w:p w14:paraId="0B937151" w14:textId="5AB761ED" w:rsidR="00364E60" w:rsidRPr="00740093" w:rsidRDefault="00AB38B8" w:rsidP="00831708">
            <w:pPr>
              <w:tabs>
                <w:tab w:val="center" w:pos="4320"/>
                <w:tab w:val="right" w:pos="8640"/>
              </w:tabs>
              <w:spacing w:before="360" w:after="360" w:line="240" w:lineRule="auto"/>
              <w:ind w:left="0"/>
              <w:jc w:val="center"/>
              <w:rPr>
                <w:rFonts w:eastAsia="SimSun" w:cs="Arial"/>
                <w:sz w:val="22"/>
                <w:lang w:val="en-US" w:eastAsia="zh-CN"/>
              </w:rPr>
            </w:pPr>
            <w:r>
              <w:rPr>
                <w:rFonts w:eastAsia="SimSun" w:cs="Arial"/>
                <w:sz w:val="22"/>
                <w:lang w:val="en-US" w:eastAsia="zh-CN"/>
              </w:rPr>
              <w:t>5</w:t>
            </w:r>
            <w:r w:rsidR="00364E60" w:rsidRPr="00740093">
              <w:rPr>
                <w:rFonts w:eastAsia="SimSun" w:cs="Arial"/>
                <w:sz w:val="22"/>
                <w:lang w:val="en-US" w:eastAsia="zh-CN"/>
              </w:rPr>
              <w:t>,950</w:t>
            </w:r>
          </w:p>
        </w:tc>
        <w:tc>
          <w:tcPr>
            <w:tcW w:w="1276" w:type="dxa"/>
            <w:vAlign w:val="center"/>
          </w:tcPr>
          <w:p w14:paraId="2C1F81C2" w14:textId="57289DDD" w:rsidR="00364E60" w:rsidRDefault="00AB38B8" w:rsidP="00831708">
            <w:pPr>
              <w:tabs>
                <w:tab w:val="center" w:pos="4320"/>
                <w:tab w:val="right" w:pos="8640"/>
              </w:tabs>
              <w:spacing w:before="360" w:after="360" w:line="240" w:lineRule="auto"/>
              <w:ind w:left="0"/>
              <w:jc w:val="center"/>
              <w:rPr>
                <w:rFonts w:eastAsia="SimSun" w:cs="Arial"/>
                <w:sz w:val="22"/>
                <w:lang w:val="en-US" w:eastAsia="zh-CN"/>
              </w:rPr>
            </w:pPr>
            <w:r>
              <w:rPr>
                <w:rFonts w:eastAsia="SimSun" w:cs="Arial"/>
                <w:sz w:val="22"/>
                <w:lang w:val="en-US" w:eastAsia="zh-CN"/>
              </w:rPr>
              <w:t>0</w:t>
            </w:r>
          </w:p>
        </w:tc>
      </w:tr>
      <w:tr w:rsidR="00364E60" w:rsidRPr="00740093" w14:paraId="756BAC27" w14:textId="2DDC79A4" w:rsidTr="00CD376B">
        <w:trPr>
          <w:trHeight w:val="20"/>
        </w:trPr>
        <w:tc>
          <w:tcPr>
            <w:tcW w:w="6840" w:type="dxa"/>
            <w:shd w:val="clear" w:color="auto" w:fill="auto"/>
            <w:vAlign w:val="center"/>
          </w:tcPr>
          <w:p w14:paraId="483B53AF" w14:textId="688390A8" w:rsidR="00364E60" w:rsidRPr="00740093" w:rsidRDefault="00364E60" w:rsidP="00CF670B">
            <w:pPr>
              <w:tabs>
                <w:tab w:val="center" w:pos="4320"/>
                <w:tab w:val="right" w:pos="8640"/>
              </w:tabs>
              <w:spacing w:before="360" w:after="360" w:line="240" w:lineRule="auto"/>
              <w:ind w:left="0"/>
              <w:rPr>
                <w:rFonts w:eastAsia="SimSun" w:cs="Arial"/>
                <w:sz w:val="22"/>
                <w:lang w:val="en-US" w:eastAsia="zh-CN"/>
              </w:rPr>
            </w:pPr>
            <w:r w:rsidRPr="00740093">
              <w:rPr>
                <w:rFonts w:eastAsia="SimSun" w:cs="Arial"/>
                <w:sz w:val="22"/>
                <w:lang w:val="en-US" w:eastAsia="zh-CN"/>
              </w:rPr>
              <w:t>Corporate structure changes including new bank signatory</w:t>
            </w:r>
            <w:r>
              <w:rPr>
                <w:rFonts w:eastAsia="SimSun" w:cs="Arial"/>
                <w:sz w:val="22"/>
                <w:lang w:val="en-US" w:eastAsia="zh-CN"/>
              </w:rPr>
              <w:t xml:space="preserve"> </w:t>
            </w:r>
          </w:p>
        </w:tc>
        <w:tc>
          <w:tcPr>
            <w:tcW w:w="850" w:type="dxa"/>
            <w:shd w:val="clear" w:color="auto" w:fill="auto"/>
            <w:vAlign w:val="center"/>
          </w:tcPr>
          <w:p w14:paraId="270629EE" w14:textId="77777777" w:rsidR="00364E60" w:rsidRPr="00740093" w:rsidRDefault="00364E60" w:rsidP="00CF670B">
            <w:pPr>
              <w:numPr>
                <w:ilvl w:val="0"/>
                <w:numId w:val="4"/>
              </w:numPr>
              <w:tabs>
                <w:tab w:val="center" w:pos="4320"/>
                <w:tab w:val="right" w:pos="8640"/>
              </w:tabs>
              <w:spacing w:before="360" w:after="360" w:line="240" w:lineRule="auto"/>
              <w:ind w:left="504"/>
              <w:jc w:val="center"/>
              <w:rPr>
                <w:rFonts w:eastAsia="SimSun" w:cs="Arial"/>
                <w:b/>
                <w:sz w:val="22"/>
                <w:lang w:val="en-US" w:eastAsia="zh-CN"/>
              </w:rPr>
            </w:pPr>
          </w:p>
        </w:tc>
        <w:tc>
          <w:tcPr>
            <w:tcW w:w="1276" w:type="dxa"/>
            <w:vAlign w:val="center"/>
          </w:tcPr>
          <w:p w14:paraId="328362A2" w14:textId="34519A6D" w:rsidR="00364E60" w:rsidRPr="00740093" w:rsidRDefault="00831708" w:rsidP="00831708">
            <w:pPr>
              <w:spacing w:before="360" w:after="360" w:line="240" w:lineRule="auto"/>
              <w:ind w:left="0"/>
              <w:jc w:val="center"/>
              <w:rPr>
                <w:rFonts w:eastAsia="SimSun" w:cs="Arial"/>
                <w:sz w:val="22"/>
                <w:lang w:val="en-US" w:eastAsia="zh-CN"/>
              </w:rPr>
            </w:pPr>
            <w:r>
              <w:rPr>
                <w:rFonts w:eastAsia="SimSun" w:cs="Arial"/>
                <w:sz w:val="22"/>
                <w:lang w:val="en-US" w:eastAsia="zh-CN"/>
              </w:rPr>
              <w:t>3,380</w:t>
            </w:r>
          </w:p>
        </w:tc>
        <w:tc>
          <w:tcPr>
            <w:tcW w:w="1276" w:type="dxa"/>
            <w:vAlign w:val="center"/>
          </w:tcPr>
          <w:p w14:paraId="7E334258" w14:textId="6689DB41" w:rsidR="00364E60" w:rsidRPr="00740093" w:rsidRDefault="00AB38B8" w:rsidP="00831708">
            <w:pPr>
              <w:spacing w:before="360" w:after="360" w:line="240" w:lineRule="auto"/>
              <w:ind w:left="0"/>
              <w:jc w:val="center"/>
              <w:rPr>
                <w:rFonts w:eastAsia="SimSun" w:cs="Arial"/>
                <w:sz w:val="22"/>
                <w:lang w:val="en-US" w:eastAsia="zh-CN"/>
              </w:rPr>
            </w:pPr>
            <w:r>
              <w:rPr>
                <w:rFonts w:eastAsia="SimSun" w:cs="Arial"/>
                <w:sz w:val="22"/>
                <w:lang w:val="en-US" w:eastAsia="zh-CN"/>
              </w:rPr>
              <w:t>0</w:t>
            </w:r>
          </w:p>
        </w:tc>
      </w:tr>
      <w:tr w:rsidR="00F97868" w:rsidRPr="00740093" w14:paraId="224C039D" w14:textId="77777777" w:rsidTr="00CD376B">
        <w:trPr>
          <w:trHeight w:val="20"/>
        </w:trPr>
        <w:tc>
          <w:tcPr>
            <w:tcW w:w="6840" w:type="dxa"/>
            <w:shd w:val="clear" w:color="auto" w:fill="auto"/>
            <w:vAlign w:val="center"/>
          </w:tcPr>
          <w:p w14:paraId="5C7072AF" w14:textId="3F2689E5" w:rsidR="00F97868" w:rsidRPr="00740093" w:rsidRDefault="00F97868" w:rsidP="00CF670B">
            <w:pPr>
              <w:tabs>
                <w:tab w:val="center" w:pos="4320"/>
                <w:tab w:val="right" w:pos="8640"/>
              </w:tabs>
              <w:spacing w:before="360" w:after="360" w:line="240" w:lineRule="auto"/>
              <w:ind w:left="0"/>
              <w:rPr>
                <w:rFonts w:eastAsia="SimSun" w:cs="Arial"/>
                <w:sz w:val="22"/>
                <w:lang w:val="en-US" w:eastAsia="zh-CN"/>
              </w:rPr>
            </w:pPr>
            <w:r w:rsidRPr="0085744C">
              <w:rPr>
                <w:rFonts w:eastAsia="SimSun" w:cs="Arial"/>
                <w:sz w:val="22"/>
                <w:highlight w:val="yellow"/>
                <w:lang w:val="en-US" w:eastAsia="zh-CN"/>
              </w:rPr>
              <w:t>Estimated Gover</w:t>
            </w:r>
            <w:r>
              <w:rPr>
                <w:rFonts w:eastAsia="SimSun" w:cs="Arial"/>
                <w:sz w:val="22"/>
                <w:lang w:val="en-US" w:eastAsia="zh-CN"/>
              </w:rPr>
              <w:t>nment fees for the corporate structure change</w:t>
            </w:r>
          </w:p>
        </w:tc>
        <w:tc>
          <w:tcPr>
            <w:tcW w:w="850" w:type="dxa"/>
            <w:shd w:val="clear" w:color="auto" w:fill="auto"/>
            <w:vAlign w:val="center"/>
          </w:tcPr>
          <w:p w14:paraId="60EC7F36" w14:textId="77777777" w:rsidR="00F97868" w:rsidRPr="00740093" w:rsidRDefault="00F97868" w:rsidP="00CF670B">
            <w:pPr>
              <w:numPr>
                <w:ilvl w:val="0"/>
                <w:numId w:val="4"/>
              </w:numPr>
              <w:tabs>
                <w:tab w:val="center" w:pos="4320"/>
                <w:tab w:val="right" w:pos="8640"/>
              </w:tabs>
              <w:spacing w:before="360" w:after="360" w:line="240" w:lineRule="auto"/>
              <w:ind w:left="504"/>
              <w:jc w:val="center"/>
              <w:rPr>
                <w:rFonts w:eastAsia="SimSun" w:cs="Arial"/>
                <w:b/>
                <w:sz w:val="22"/>
                <w:lang w:val="en-US" w:eastAsia="zh-CN"/>
              </w:rPr>
            </w:pPr>
          </w:p>
        </w:tc>
        <w:tc>
          <w:tcPr>
            <w:tcW w:w="1276" w:type="dxa"/>
            <w:vAlign w:val="center"/>
          </w:tcPr>
          <w:p w14:paraId="6BD91A13" w14:textId="4484FD71" w:rsidR="00F97868" w:rsidRPr="00F97868" w:rsidRDefault="00F97868" w:rsidP="00831708">
            <w:pPr>
              <w:spacing w:before="360" w:after="360" w:line="240" w:lineRule="auto"/>
              <w:ind w:left="0"/>
              <w:jc w:val="center"/>
              <w:rPr>
                <w:rFonts w:eastAsia="SimSun" w:cs="Arial"/>
                <w:color w:val="FF0000"/>
                <w:sz w:val="22"/>
                <w:lang w:val="en-US" w:eastAsia="zh-CN"/>
              </w:rPr>
            </w:pPr>
            <w:r w:rsidRPr="00F97868">
              <w:rPr>
                <w:rFonts w:eastAsia="SimSun" w:cs="Arial"/>
                <w:color w:val="FF0000"/>
                <w:sz w:val="22"/>
                <w:lang w:val="en-US" w:eastAsia="zh-CN"/>
              </w:rPr>
              <w:t>0</w:t>
            </w:r>
          </w:p>
        </w:tc>
        <w:tc>
          <w:tcPr>
            <w:tcW w:w="1276" w:type="dxa"/>
            <w:vAlign w:val="center"/>
          </w:tcPr>
          <w:p w14:paraId="02CA347B" w14:textId="77777777" w:rsidR="00F97868" w:rsidRDefault="00F97868" w:rsidP="00831708">
            <w:pPr>
              <w:spacing w:before="360" w:after="360" w:line="240" w:lineRule="auto"/>
              <w:ind w:left="0"/>
              <w:jc w:val="center"/>
              <w:rPr>
                <w:rFonts w:eastAsia="SimSun" w:cs="Arial"/>
                <w:sz w:val="22"/>
                <w:lang w:val="en-US" w:eastAsia="zh-CN"/>
              </w:rPr>
            </w:pPr>
          </w:p>
        </w:tc>
      </w:tr>
      <w:tr w:rsidR="00364E60" w:rsidRPr="00740093" w14:paraId="0FBFB13E" w14:textId="10B268A7" w:rsidTr="00CD376B">
        <w:trPr>
          <w:trHeight w:val="20"/>
        </w:trPr>
        <w:tc>
          <w:tcPr>
            <w:tcW w:w="6840" w:type="dxa"/>
            <w:shd w:val="clear" w:color="auto" w:fill="auto"/>
            <w:vAlign w:val="center"/>
          </w:tcPr>
          <w:p w14:paraId="27011318" w14:textId="20973E47" w:rsidR="00364E60" w:rsidRPr="00740093" w:rsidRDefault="00364E60" w:rsidP="00CF670B">
            <w:pPr>
              <w:tabs>
                <w:tab w:val="center" w:pos="4320"/>
                <w:tab w:val="right" w:pos="8640"/>
              </w:tabs>
              <w:spacing w:before="360" w:after="360" w:line="240" w:lineRule="auto"/>
              <w:ind w:left="0"/>
              <w:rPr>
                <w:rFonts w:cs="Arial"/>
                <w:sz w:val="22"/>
              </w:rPr>
            </w:pPr>
            <w:r w:rsidRPr="00740093">
              <w:rPr>
                <w:rFonts w:eastAsia="SimSun" w:cs="Arial"/>
                <w:sz w:val="22"/>
                <w:lang w:val="en-US" w:eastAsia="zh-CN"/>
              </w:rPr>
              <w:t>Initial deposit</w:t>
            </w:r>
            <w:r>
              <w:rPr>
                <w:rFonts w:eastAsia="SimSun" w:cs="Arial"/>
                <w:sz w:val="22"/>
                <w:lang w:val="en-US" w:eastAsia="zh-CN"/>
              </w:rPr>
              <w:t xml:space="preserve"> already</w:t>
            </w:r>
            <w:r w:rsidRPr="00740093">
              <w:rPr>
                <w:rFonts w:eastAsia="SimSun" w:cs="Arial"/>
                <w:sz w:val="22"/>
                <w:lang w:val="en-US" w:eastAsia="zh-CN"/>
              </w:rPr>
              <w:t xml:space="preserve"> </w:t>
            </w:r>
            <w:r>
              <w:rPr>
                <w:rFonts w:eastAsia="SimSun" w:cs="Arial"/>
                <w:sz w:val="22"/>
                <w:lang w:val="en-US" w:eastAsia="zh-CN"/>
              </w:rPr>
              <w:t xml:space="preserve">injected into </w:t>
            </w:r>
            <w:r w:rsidRPr="00740093">
              <w:rPr>
                <w:rFonts w:eastAsia="SimSun" w:cs="Arial"/>
                <w:sz w:val="22"/>
                <w:lang w:val="en-US" w:eastAsia="zh-CN"/>
              </w:rPr>
              <w:t>bank account</w:t>
            </w:r>
          </w:p>
        </w:tc>
        <w:tc>
          <w:tcPr>
            <w:tcW w:w="850" w:type="dxa"/>
            <w:shd w:val="clear" w:color="auto" w:fill="auto"/>
            <w:vAlign w:val="center"/>
          </w:tcPr>
          <w:p w14:paraId="6F46556F" w14:textId="77777777" w:rsidR="00364E60" w:rsidRPr="00740093" w:rsidRDefault="00364E60" w:rsidP="00CF670B">
            <w:pPr>
              <w:numPr>
                <w:ilvl w:val="0"/>
                <w:numId w:val="4"/>
              </w:numPr>
              <w:tabs>
                <w:tab w:val="center" w:pos="4320"/>
                <w:tab w:val="right" w:pos="8640"/>
              </w:tabs>
              <w:spacing w:before="360" w:after="360" w:line="240" w:lineRule="auto"/>
              <w:ind w:left="504"/>
              <w:jc w:val="center"/>
              <w:rPr>
                <w:rFonts w:eastAsia="SimSun" w:cs="Arial"/>
                <w:b/>
                <w:sz w:val="22"/>
                <w:lang w:val="en-US" w:eastAsia="zh-CN"/>
              </w:rPr>
            </w:pPr>
          </w:p>
        </w:tc>
        <w:tc>
          <w:tcPr>
            <w:tcW w:w="1276" w:type="dxa"/>
            <w:vAlign w:val="center"/>
          </w:tcPr>
          <w:p w14:paraId="78487BBB" w14:textId="736E8890" w:rsidR="00364E60" w:rsidRPr="00F97868" w:rsidRDefault="00F97868" w:rsidP="00831708">
            <w:pPr>
              <w:spacing w:before="360" w:after="360" w:line="240" w:lineRule="auto"/>
              <w:ind w:left="0"/>
              <w:jc w:val="center"/>
              <w:rPr>
                <w:rFonts w:eastAsia="SimSun" w:cs="Arial"/>
                <w:color w:val="FF0000"/>
                <w:sz w:val="22"/>
                <w:lang w:val="en-US" w:eastAsia="zh-CN"/>
              </w:rPr>
            </w:pPr>
            <w:r w:rsidRPr="00F97868">
              <w:rPr>
                <w:rFonts w:eastAsia="SimSun" w:cs="Arial"/>
                <w:color w:val="FF0000"/>
                <w:sz w:val="22"/>
                <w:highlight w:val="yellow"/>
                <w:lang w:val="en-US" w:eastAsia="zh-CN"/>
              </w:rPr>
              <w:t>0</w:t>
            </w:r>
          </w:p>
        </w:tc>
        <w:tc>
          <w:tcPr>
            <w:tcW w:w="1276" w:type="dxa"/>
            <w:vAlign w:val="center"/>
          </w:tcPr>
          <w:p w14:paraId="276576E9" w14:textId="1D1F6594" w:rsidR="00364E60" w:rsidRPr="00740093" w:rsidRDefault="00AB38B8" w:rsidP="00831708">
            <w:pPr>
              <w:spacing w:before="360" w:after="360" w:line="240" w:lineRule="auto"/>
              <w:ind w:left="0"/>
              <w:jc w:val="center"/>
              <w:rPr>
                <w:rFonts w:eastAsia="SimSun" w:cs="Arial"/>
                <w:sz w:val="22"/>
                <w:lang w:val="en-US" w:eastAsia="zh-CN"/>
              </w:rPr>
            </w:pPr>
            <w:r>
              <w:rPr>
                <w:rFonts w:eastAsia="SimSun" w:cs="Arial"/>
                <w:sz w:val="22"/>
                <w:lang w:val="en-US" w:eastAsia="zh-CN"/>
              </w:rPr>
              <w:t>0</w:t>
            </w:r>
          </w:p>
        </w:tc>
      </w:tr>
      <w:tr w:rsidR="00364E60" w:rsidRPr="00740093" w14:paraId="4638D649" w14:textId="7A8F8183" w:rsidTr="00CD376B">
        <w:trPr>
          <w:trHeight w:val="1013"/>
        </w:trPr>
        <w:tc>
          <w:tcPr>
            <w:tcW w:w="6840" w:type="dxa"/>
            <w:shd w:val="clear" w:color="auto" w:fill="auto"/>
            <w:vAlign w:val="center"/>
          </w:tcPr>
          <w:p w14:paraId="47FF5830" w14:textId="2043F7C4" w:rsidR="00364E60" w:rsidRPr="00831708" w:rsidRDefault="00364E60" w:rsidP="00831708">
            <w:pPr>
              <w:tabs>
                <w:tab w:val="center" w:pos="4320"/>
                <w:tab w:val="right" w:pos="8640"/>
              </w:tabs>
              <w:spacing w:before="360" w:after="360" w:line="240" w:lineRule="auto"/>
              <w:ind w:left="0"/>
              <w:rPr>
                <w:rFonts w:cs="Arial"/>
                <w:sz w:val="22"/>
              </w:rPr>
            </w:pPr>
            <w:r w:rsidRPr="00831708">
              <w:rPr>
                <w:rFonts w:cs="Arial"/>
                <w:sz w:val="22"/>
              </w:rPr>
              <w:t xml:space="preserve">Total </w:t>
            </w:r>
            <w:r w:rsidRPr="00740093">
              <w:rPr>
                <w:rFonts w:cs="Arial"/>
                <w:sz w:val="22"/>
              </w:rPr>
              <w:t>Healy Consultants Group PLC fees payable</w:t>
            </w:r>
            <w:r>
              <w:rPr>
                <w:rFonts w:cs="Arial"/>
                <w:sz w:val="22"/>
              </w:rPr>
              <w:t xml:space="preserve"> </w:t>
            </w:r>
            <w:r w:rsidR="00CD376B">
              <w:rPr>
                <w:rFonts w:cs="Arial"/>
                <w:sz w:val="22"/>
              </w:rPr>
              <w:t>this week</w:t>
            </w:r>
          </w:p>
        </w:tc>
        <w:tc>
          <w:tcPr>
            <w:tcW w:w="850" w:type="dxa"/>
            <w:shd w:val="clear" w:color="auto" w:fill="auto"/>
            <w:vAlign w:val="center"/>
          </w:tcPr>
          <w:p w14:paraId="29E6F9EA" w14:textId="77777777" w:rsidR="00364E60" w:rsidRPr="00831708" w:rsidRDefault="00364E60" w:rsidP="00831708">
            <w:pPr>
              <w:numPr>
                <w:ilvl w:val="0"/>
                <w:numId w:val="4"/>
              </w:numPr>
              <w:tabs>
                <w:tab w:val="center" w:pos="4320"/>
                <w:tab w:val="right" w:pos="8640"/>
              </w:tabs>
              <w:spacing w:before="360" w:after="360" w:line="240" w:lineRule="auto"/>
              <w:ind w:left="504"/>
              <w:jc w:val="center"/>
              <w:rPr>
                <w:rFonts w:cs="Arial"/>
                <w:sz w:val="22"/>
              </w:rPr>
            </w:pPr>
          </w:p>
        </w:tc>
        <w:tc>
          <w:tcPr>
            <w:tcW w:w="1276" w:type="dxa"/>
            <w:shd w:val="clear" w:color="auto" w:fill="BDD6EE" w:themeFill="accent5" w:themeFillTint="66"/>
            <w:vAlign w:val="center"/>
          </w:tcPr>
          <w:p w14:paraId="1D0E3CA2" w14:textId="7F1A1E06" w:rsidR="00364E60" w:rsidRPr="00831708" w:rsidRDefault="00364E60" w:rsidP="00831708">
            <w:pPr>
              <w:tabs>
                <w:tab w:val="center" w:pos="4320"/>
                <w:tab w:val="right" w:pos="8640"/>
              </w:tabs>
              <w:spacing w:before="360" w:after="360" w:line="240" w:lineRule="auto"/>
              <w:ind w:left="0"/>
              <w:jc w:val="center"/>
              <w:rPr>
                <w:rFonts w:cs="Arial"/>
                <w:b/>
                <w:bCs/>
                <w:sz w:val="22"/>
              </w:rPr>
            </w:pPr>
            <w:r w:rsidRPr="00831708">
              <w:rPr>
                <w:rFonts w:cs="Arial"/>
                <w:b/>
                <w:bCs/>
                <w:sz w:val="22"/>
              </w:rPr>
              <w:fldChar w:fldCharType="begin"/>
            </w:r>
            <w:r w:rsidRPr="00831708">
              <w:rPr>
                <w:rFonts w:cs="Arial"/>
                <w:b/>
                <w:bCs/>
                <w:sz w:val="22"/>
              </w:rPr>
              <w:instrText xml:space="preserve"> =SUM(ABOVE) </w:instrText>
            </w:r>
            <w:r w:rsidRPr="00831708">
              <w:rPr>
                <w:rFonts w:cs="Arial"/>
                <w:b/>
                <w:bCs/>
                <w:sz w:val="22"/>
              </w:rPr>
              <w:fldChar w:fldCharType="separate"/>
            </w:r>
            <w:r w:rsidR="00831708" w:rsidRPr="00831708">
              <w:rPr>
                <w:rFonts w:cs="Arial"/>
                <w:b/>
                <w:bCs/>
                <w:sz w:val="22"/>
              </w:rPr>
              <w:t>24,830</w: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r w:rsidRPr="00831708">
              <w:rPr>
                <w:rFonts w:cs="Arial"/>
                <w:b/>
                <w:bCs/>
                <w:sz w:val="22"/>
              </w:rPr>
              <w:fldChar w:fldCharType="begin"/>
            </w:r>
            <w:r w:rsidRPr="00831708">
              <w:rPr>
                <w:rFonts w:cs="Arial"/>
                <w:b/>
                <w:bCs/>
                <w:sz w:val="22"/>
              </w:rPr>
              <w:instrText xml:space="preserve">  </w:instrText>
            </w:r>
            <w:r w:rsidRPr="00831708">
              <w:rPr>
                <w:rFonts w:cs="Arial"/>
                <w:b/>
                <w:bCs/>
                <w:sz w:val="22"/>
              </w:rPr>
              <w:fldChar w:fldCharType="end"/>
            </w:r>
          </w:p>
        </w:tc>
        <w:tc>
          <w:tcPr>
            <w:tcW w:w="1276" w:type="dxa"/>
            <w:shd w:val="clear" w:color="auto" w:fill="auto"/>
            <w:vAlign w:val="center"/>
          </w:tcPr>
          <w:p w14:paraId="6E68799F" w14:textId="7C7DAD29" w:rsidR="00364E60" w:rsidRPr="00831708" w:rsidRDefault="00831708" w:rsidP="00831708">
            <w:pPr>
              <w:spacing w:before="360" w:after="360" w:line="240" w:lineRule="auto"/>
              <w:ind w:left="0"/>
              <w:jc w:val="center"/>
              <w:rPr>
                <w:rFonts w:cs="Arial"/>
                <w:sz w:val="22"/>
              </w:rPr>
            </w:pPr>
            <w:r w:rsidRPr="00831708">
              <w:rPr>
                <w:rFonts w:cs="Arial"/>
                <w:sz w:val="22"/>
              </w:rPr>
              <w:t>0</w:t>
            </w:r>
          </w:p>
        </w:tc>
      </w:tr>
      <w:tr w:rsidR="00831708" w:rsidRPr="00740093" w14:paraId="7D0D73E7" w14:textId="77777777" w:rsidTr="00CD376B">
        <w:trPr>
          <w:trHeight w:val="20"/>
        </w:trPr>
        <w:tc>
          <w:tcPr>
            <w:tcW w:w="6840" w:type="dxa"/>
            <w:shd w:val="clear" w:color="auto" w:fill="auto"/>
            <w:vAlign w:val="center"/>
          </w:tcPr>
          <w:p w14:paraId="59362297" w14:textId="6A84E428" w:rsidR="00831708" w:rsidRPr="00831708" w:rsidRDefault="00831708" w:rsidP="00831708">
            <w:pPr>
              <w:tabs>
                <w:tab w:val="center" w:pos="4320"/>
                <w:tab w:val="right" w:pos="8640"/>
              </w:tabs>
              <w:spacing w:before="360" w:after="360" w:line="240" w:lineRule="auto"/>
              <w:ind w:left="0"/>
              <w:rPr>
                <w:rFonts w:cs="Arial"/>
                <w:sz w:val="22"/>
              </w:rPr>
            </w:pPr>
            <w:r w:rsidRPr="00831708">
              <w:rPr>
                <w:rFonts w:cs="Arial"/>
                <w:sz w:val="22"/>
              </w:rPr>
              <w:t>Estimate of total fees payable after 12 months</w:t>
            </w:r>
          </w:p>
        </w:tc>
        <w:tc>
          <w:tcPr>
            <w:tcW w:w="850" w:type="dxa"/>
            <w:shd w:val="clear" w:color="auto" w:fill="auto"/>
            <w:vAlign w:val="center"/>
          </w:tcPr>
          <w:p w14:paraId="0CD9DAEB" w14:textId="77777777" w:rsidR="00831708" w:rsidRPr="00831708" w:rsidRDefault="00831708" w:rsidP="00831708">
            <w:pPr>
              <w:numPr>
                <w:ilvl w:val="0"/>
                <w:numId w:val="4"/>
              </w:numPr>
              <w:tabs>
                <w:tab w:val="center" w:pos="4320"/>
                <w:tab w:val="right" w:pos="8640"/>
              </w:tabs>
              <w:spacing w:before="360" w:after="360" w:line="240" w:lineRule="auto"/>
              <w:ind w:left="504"/>
              <w:jc w:val="center"/>
              <w:rPr>
                <w:rFonts w:cs="Arial"/>
                <w:sz w:val="22"/>
              </w:rPr>
            </w:pPr>
          </w:p>
        </w:tc>
        <w:tc>
          <w:tcPr>
            <w:tcW w:w="1276" w:type="dxa"/>
            <w:shd w:val="clear" w:color="auto" w:fill="FFFFFF" w:themeFill="background1"/>
            <w:vAlign w:val="center"/>
          </w:tcPr>
          <w:p w14:paraId="1CB0179B" w14:textId="77777777" w:rsidR="00831708" w:rsidRPr="00831708" w:rsidRDefault="00831708" w:rsidP="00831708">
            <w:pPr>
              <w:tabs>
                <w:tab w:val="center" w:pos="4320"/>
                <w:tab w:val="right" w:pos="8640"/>
              </w:tabs>
              <w:spacing w:before="360" w:after="360" w:line="240" w:lineRule="auto"/>
              <w:ind w:left="0"/>
              <w:jc w:val="center"/>
              <w:rPr>
                <w:rFonts w:cs="Arial"/>
                <w:sz w:val="22"/>
              </w:rPr>
            </w:pPr>
          </w:p>
        </w:tc>
        <w:tc>
          <w:tcPr>
            <w:tcW w:w="1276" w:type="dxa"/>
            <w:shd w:val="clear" w:color="auto" w:fill="auto"/>
            <w:vAlign w:val="center"/>
          </w:tcPr>
          <w:p w14:paraId="2A864B8F" w14:textId="65894F84" w:rsidR="00831708" w:rsidRPr="00831708" w:rsidRDefault="00831708" w:rsidP="00831708">
            <w:pPr>
              <w:tabs>
                <w:tab w:val="center" w:pos="4320"/>
                <w:tab w:val="right" w:pos="8640"/>
              </w:tabs>
              <w:spacing w:before="360" w:after="360" w:line="240" w:lineRule="auto"/>
              <w:ind w:left="0"/>
              <w:jc w:val="center"/>
              <w:rPr>
                <w:rFonts w:cs="Arial"/>
                <w:b/>
                <w:bCs/>
                <w:sz w:val="22"/>
              </w:rPr>
            </w:pPr>
            <w:r w:rsidRPr="00831708">
              <w:rPr>
                <w:rFonts w:cs="Arial"/>
                <w:b/>
                <w:bCs/>
                <w:sz w:val="22"/>
              </w:rPr>
              <w:fldChar w:fldCharType="begin"/>
            </w:r>
            <w:r w:rsidRPr="00831708">
              <w:rPr>
                <w:rFonts w:cs="Arial"/>
                <w:b/>
                <w:bCs/>
                <w:sz w:val="22"/>
              </w:rPr>
              <w:instrText xml:space="preserve"> =SUM(ABOVE) </w:instrText>
            </w:r>
            <w:r w:rsidRPr="00831708">
              <w:rPr>
                <w:rFonts w:cs="Arial"/>
                <w:b/>
                <w:bCs/>
                <w:sz w:val="22"/>
              </w:rPr>
              <w:fldChar w:fldCharType="separate"/>
            </w:r>
            <w:r w:rsidRPr="00831708">
              <w:rPr>
                <w:rFonts w:cs="Arial"/>
                <w:b/>
                <w:bCs/>
                <w:sz w:val="22"/>
              </w:rPr>
              <w:t>4,150</w:t>
            </w:r>
            <w:r w:rsidRPr="00831708">
              <w:rPr>
                <w:rFonts w:cs="Arial"/>
                <w:b/>
                <w:bCs/>
                <w:sz w:val="22"/>
              </w:rPr>
              <w:fldChar w:fldCharType="end"/>
            </w:r>
          </w:p>
        </w:tc>
      </w:tr>
    </w:tbl>
    <w:p w14:paraId="4840F474" w14:textId="77777777" w:rsidR="00364E60" w:rsidRDefault="00364E60" w:rsidP="00364E60">
      <w:pPr>
        <w:tabs>
          <w:tab w:val="center" w:pos="4320"/>
          <w:tab w:val="right" w:pos="8640"/>
        </w:tabs>
        <w:spacing w:after="0" w:line="240" w:lineRule="auto"/>
        <w:ind w:left="0" w:right="173"/>
        <w:jc w:val="both"/>
        <w:rPr>
          <w:rFonts w:eastAsia="SimSun" w:cs="Arial"/>
          <w:b/>
          <w:bCs/>
          <w:color w:val="000000"/>
          <w:sz w:val="22"/>
          <w:lang w:val="x-none" w:eastAsia="zh-CN"/>
        </w:rPr>
      </w:pPr>
    </w:p>
    <w:p w14:paraId="0D819AA5" w14:textId="0731B717" w:rsidR="003032FD" w:rsidRPr="00740093" w:rsidRDefault="00370B97" w:rsidP="00CD376B">
      <w:pPr>
        <w:tabs>
          <w:tab w:val="center" w:pos="4320"/>
          <w:tab w:val="right" w:pos="8640"/>
        </w:tabs>
        <w:spacing w:after="0" w:line="240" w:lineRule="auto"/>
        <w:ind w:left="0" w:right="173"/>
        <w:jc w:val="both"/>
        <w:rPr>
          <w:rFonts w:cs="Arial"/>
          <w:sz w:val="22"/>
          <w:lang w:val="en-US"/>
        </w:rPr>
      </w:pPr>
      <w:r w:rsidRPr="00740093">
        <w:rPr>
          <w:rFonts w:eastAsia="SimSun" w:cs="Arial"/>
          <w:b/>
          <w:bCs/>
          <w:color w:val="000000"/>
          <w:sz w:val="22"/>
          <w:lang w:val="x-none" w:eastAsia="zh-CN"/>
        </w:rPr>
        <w:t>Note:</w:t>
      </w:r>
      <w:r w:rsidRPr="00740093">
        <w:rPr>
          <w:rFonts w:eastAsia="SimSun" w:cs="Arial"/>
          <w:color w:val="000000"/>
          <w:sz w:val="22"/>
          <w:lang w:val="x-none" w:eastAsia="zh-CN"/>
        </w:rPr>
        <w:t xml:space="preserve"> </w:t>
      </w:r>
      <w:r w:rsidRPr="00740093">
        <w:rPr>
          <w:rFonts w:eastAsia="SimSun" w:cs="Arial"/>
          <w:color w:val="000000"/>
          <w:sz w:val="22"/>
          <w:lang w:val="en-US" w:eastAsia="zh-CN"/>
        </w:rPr>
        <w:t xml:space="preserve">I recommend you carefully read the notes below to confirm and understand all services required by our Firm, eliminating the risk of unwanted fee surprises during the engagement; </w:t>
      </w:r>
    </w:p>
    <w:p w14:paraId="678EAAEE" w14:textId="1F34F760" w:rsidR="0058264C" w:rsidRPr="0041025C" w:rsidRDefault="00E71C32" w:rsidP="0041025C">
      <w:pPr>
        <w:spacing w:after="0" w:line="360" w:lineRule="auto"/>
        <w:jc w:val="both"/>
        <w:rPr>
          <w:rFonts w:cs="Arial"/>
          <w:sz w:val="22"/>
          <w:lang w:val="en-US"/>
        </w:rPr>
      </w:pPr>
      <w:r>
        <w:rPr>
          <w:rFonts w:cs="Arial"/>
          <w:sz w:val="22"/>
          <w:lang w:val="en-US"/>
        </w:rPr>
        <w:br w:type="page"/>
      </w:r>
    </w:p>
    <w:p w14:paraId="03BFA3E1" w14:textId="522FD09D" w:rsidR="00D57086" w:rsidRPr="00740093" w:rsidRDefault="00D57086" w:rsidP="004D5C8E">
      <w:pPr>
        <w:tabs>
          <w:tab w:val="center" w:pos="4320"/>
          <w:tab w:val="right" w:pos="8640"/>
        </w:tabs>
        <w:spacing w:after="0" w:line="240" w:lineRule="auto"/>
        <w:ind w:left="0"/>
        <w:jc w:val="both"/>
        <w:rPr>
          <w:rFonts w:eastAsia="SimSun" w:cs="Arial"/>
          <w:b/>
          <w:i/>
          <w:sz w:val="22"/>
          <w:u w:val="single"/>
          <w:lang w:val="en-US" w:eastAsia="zh-CN"/>
        </w:rPr>
      </w:pPr>
      <w:r w:rsidRPr="00740093">
        <w:rPr>
          <w:rFonts w:eastAsia="SimSun" w:cs="Arial"/>
          <w:b/>
          <w:i/>
          <w:sz w:val="22"/>
          <w:u w:val="single"/>
          <w:lang w:val="en-US" w:eastAsia="zh-CN"/>
        </w:rPr>
        <w:lastRenderedPageBreak/>
        <w:t>Notes to invoice above:</w:t>
      </w:r>
    </w:p>
    <w:p w14:paraId="239671CF" w14:textId="2E413027" w:rsidR="00D57086" w:rsidRPr="00740093" w:rsidRDefault="00D57086" w:rsidP="00D57086">
      <w:pPr>
        <w:spacing w:after="0" w:line="240" w:lineRule="auto"/>
        <w:ind w:left="0"/>
        <w:jc w:val="both"/>
        <w:rPr>
          <w:rFonts w:eastAsia="SimSun" w:cs="Arial"/>
          <w:noProof/>
          <w:sz w:val="22"/>
          <w:lang w:val="en-US" w:eastAsia="zh-CN"/>
        </w:rPr>
      </w:pPr>
    </w:p>
    <w:p w14:paraId="03F24131" w14:textId="19884D24" w:rsidR="004D5C8E" w:rsidRPr="00740093" w:rsidRDefault="004D5C8E" w:rsidP="00106EAD">
      <w:pPr>
        <w:numPr>
          <w:ilvl w:val="0"/>
          <w:numId w:val="5"/>
        </w:numPr>
        <w:spacing w:after="0" w:line="240" w:lineRule="auto"/>
        <w:ind w:left="0"/>
        <w:jc w:val="both"/>
        <w:rPr>
          <w:rFonts w:eastAsia="SimSun" w:cs="Arial"/>
          <w:noProof/>
          <w:sz w:val="22"/>
          <w:lang w:val="en-US" w:eastAsia="zh-CN"/>
        </w:rPr>
      </w:pPr>
      <w:r w:rsidRPr="00740093">
        <w:rPr>
          <w:rFonts w:eastAsia="SimSun" w:cs="Arial"/>
          <w:noProof/>
          <w:sz w:val="22"/>
          <w:lang w:val="x-none" w:eastAsia="zh-CN"/>
        </w:rPr>
        <w:t>Healy Consultants Group PLC’</w:t>
      </w:r>
      <w:r w:rsidRPr="00740093">
        <w:rPr>
          <w:rFonts w:eastAsia="SimSun" w:cs="Arial"/>
          <w:noProof/>
          <w:sz w:val="22"/>
          <w:lang w:val="en-SG" w:eastAsia="zh-CN"/>
        </w:rPr>
        <w:t>s</w:t>
      </w:r>
      <w:r w:rsidRPr="00740093">
        <w:rPr>
          <w:rFonts w:eastAsia="SimSun" w:cs="Arial"/>
          <w:noProof/>
          <w:sz w:val="22"/>
          <w:lang w:val="x-none" w:eastAsia="zh-CN"/>
        </w:rPr>
        <w:t xml:space="preserve"> fees to </w:t>
      </w:r>
      <w:r w:rsidRPr="00740093">
        <w:rPr>
          <w:rFonts w:eastAsia="SimSun" w:cs="Arial"/>
          <w:noProof/>
          <w:sz w:val="22"/>
          <w:lang w:val="en-SG" w:eastAsia="zh-CN"/>
        </w:rPr>
        <w:t>supply</w:t>
      </w:r>
      <w:r w:rsidRPr="00740093">
        <w:rPr>
          <w:rFonts w:eastAsia="SimSun" w:cs="Arial"/>
          <w:noProof/>
          <w:sz w:val="22"/>
          <w:lang w:val="x-none" w:eastAsia="zh-CN"/>
        </w:rPr>
        <w:t xml:space="preserve"> </w:t>
      </w:r>
      <w:r w:rsidR="00AE33CE">
        <w:rPr>
          <w:rFonts w:eastAsia="SimSun" w:cs="Arial"/>
          <w:noProof/>
          <w:sz w:val="22"/>
          <w:lang w:val="en-SG" w:eastAsia="zh-CN"/>
        </w:rPr>
        <w:t>Clive and Martin with</w:t>
      </w:r>
      <w:r w:rsidRPr="00740093">
        <w:rPr>
          <w:rFonts w:eastAsia="SimSun" w:cs="Arial"/>
          <w:noProof/>
          <w:sz w:val="22"/>
          <w:lang w:val="en-SG" w:eastAsia="zh-CN"/>
        </w:rPr>
        <w:t xml:space="preserve"> </w:t>
      </w:r>
      <w:r w:rsidRPr="00740093">
        <w:rPr>
          <w:rFonts w:eastAsia="SimSun" w:cs="Arial"/>
          <w:noProof/>
          <w:sz w:val="22"/>
          <w:lang w:val="x-none" w:eastAsia="zh-CN"/>
        </w:rPr>
        <w:t>a</w:t>
      </w:r>
      <w:r w:rsidRPr="00740093">
        <w:rPr>
          <w:rFonts w:eastAsia="SimSun" w:cs="Arial"/>
          <w:noProof/>
          <w:sz w:val="22"/>
          <w:lang w:val="en-SG" w:eastAsia="zh-CN"/>
        </w:rPr>
        <w:t xml:space="preserve"> dormant</w:t>
      </w:r>
      <w:r w:rsidR="00F97868">
        <w:rPr>
          <w:rFonts w:eastAsia="SimSun" w:cs="Arial"/>
          <w:noProof/>
          <w:sz w:val="22"/>
          <w:lang w:val="en-SG" w:eastAsia="zh-CN"/>
        </w:rPr>
        <w:t>,</w:t>
      </w:r>
      <w:r w:rsidRPr="00740093">
        <w:rPr>
          <w:rFonts w:eastAsia="SimSun" w:cs="Arial"/>
          <w:noProof/>
          <w:sz w:val="22"/>
          <w:lang w:val="en-SG" w:eastAsia="zh-CN"/>
        </w:rPr>
        <w:t xml:space="preserve"> clean </w:t>
      </w:r>
      <w:r w:rsidR="00F97868" w:rsidRPr="00F97868">
        <w:rPr>
          <w:rFonts w:eastAsia="SimSun" w:cs="Arial"/>
          <w:color w:val="FF0000"/>
          <w:sz w:val="22"/>
          <w:lang w:val="en-US" w:eastAsia="zh-CN"/>
        </w:rPr>
        <w:t>[country]</w:t>
      </w:r>
      <w:r w:rsidR="00F97868">
        <w:rPr>
          <w:rFonts w:eastAsia="SimSun" w:cs="Arial"/>
          <w:color w:val="FF0000"/>
          <w:sz w:val="22"/>
          <w:lang w:val="en-US" w:eastAsia="zh-CN"/>
        </w:rPr>
        <w:t xml:space="preserve"> </w:t>
      </w:r>
      <w:r w:rsidRPr="00740093">
        <w:rPr>
          <w:rFonts w:eastAsia="SimSun" w:cs="Arial"/>
          <w:noProof/>
          <w:sz w:val="22"/>
          <w:lang w:val="x-none" w:eastAsia="zh-CN"/>
        </w:rPr>
        <w:t>shelf company</w:t>
      </w:r>
      <w:r w:rsidRPr="00740093">
        <w:rPr>
          <w:rFonts w:eastAsia="SimSun" w:cs="Arial"/>
          <w:noProof/>
          <w:sz w:val="22"/>
          <w:lang w:val="en-US" w:eastAsia="zh-CN"/>
        </w:rPr>
        <w:t xml:space="preserve"> </w:t>
      </w:r>
      <w:r w:rsidR="00AE33CE">
        <w:rPr>
          <w:rFonts w:eastAsia="SimSun" w:cs="Arial"/>
          <w:noProof/>
          <w:sz w:val="22"/>
          <w:lang w:val="en-US" w:eastAsia="zh-CN"/>
        </w:rPr>
        <w:t>registered in</w:t>
      </w:r>
      <w:r w:rsidR="00FC0F39" w:rsidRPr="00740093">
        <w:rPr>
          <w:rFonts w:eastAsia="SimSun" w:cs="Arial"/>
          <w:noProof/>
          <w:sz w:val="22"/>
          <w:lang w:val="en-US" w:eastAsia="zh-CN"/>
        </w:rPr>
        <w:t xml:space="preserve"> </w:t>
      </w:r>
      <w:r w:rsidR="00F97868" w:rsidRPr="00F97868">
        <w:rPr>
          <w:rFonts w:eastAsia="SimSun" w:cs="Arial"/>
          <w:noProof/>
          <w:color w:val="FF0000"/>
          <w:sz w:val="22"/>
          <w:lang w:val="en-US" w:eastAsia="zh-CN"/>
        </w:rPr>
        <w:t>[year]</w:t>
      </w:r>
      <w:r w:rsidR="00FC0F39" w:rsidRPr="00740093">
        <w:rPr>
          <w:rFonts w:eastAsia="SimSun" w:cs="Arial"/>
          <w:noProof/>
          <w:sz w:val="22"/>
          <w:lang w:val="en-US" w:eastAsia="zh-CN"/>
        </w:rPr>
        <w:t xml:space="preserve">. </w:t>
      </w:r>
      <w:r w:rsidRPr="00740093">
        <w:rPr>
          <w:rFonts w:eastAsia="SimSun" w:cs="Arial"/>
          <w:noProof/>
          <w:sz w:val="22"/>
          <w:lang w:val="en-SG" w:eastAsia="zh-CN"/>
        </w:rPr>
        <w:t>All Government</w:t>
      </w:r>
      <w:r w:rsidRPr="00740093">
        <w:rPr>
          <w:rFonts w:eastAsia="SimSun" w:cs="Arial"/>
          <w:noProof/>
          <w:sz w:val="22"/>
          <w:lang w:val="x-none" w:eastAsia="zh-CN"/>
        </w:rPr>
        <w:t xml:space="preserve"> fees paid up to date</w:t>
      </w:r>
      <w:r w:rsidRPr="00740093">
        <w:rPr>
          <w:rFonts w:eastAsia="SimSun" w:cs="Arial"/>
          <w:noProof/>
          <w:sz w:val="22"/>
          <w:lang w:val="en-US" w:eastAsia="zh-CN"/>
        </w:rPr>
        <w:t xml:space="preserve"> and h</w:t>
      </w:r>
      <w:r w:rsidRPr="00740093">
        <w:rPr>
          <w:rFonts w:eastAsia="SimSun" w:cs="Arial"/>
          <w:noProof/>
          <w:sz w:val="22"/>
          <w:lang w:val="en-SG" w:eastAsia="zh-CN"/>
        </w:rPr>
        <w:t xml:space="preserve">istoric annual accounting and tax and </w:t>
      </w:r>
      <w:r w:rsidRPr="001A71DB">
        <w:rPr>
          <w:rFonts w:eastAsia="SimSun" w:cs="Arial"/>
          <w:noProof/>
          <w:sz w:val="22"/>
          <w:lang w:val="en-SG" w:eastAsia="zh-CN"/>
        </w:rPr>
        <w:t>legal and audit obligations complete.</w:t>
      </w:r>
      <w:r w:rsidRPr="001A71DB">
        <w:rPr>
          <w:rFonts w:eastAsia="SimSun" w:cs="Arial"/>
          <w:noProof/>
          <w:sz w:val="22"/>
          <w:lang w:val="en-US" w:eastAsia="zh-CN"/>
        </w:rPr>
        <w:t xml:space="preserve"> Within 1 business day after </w:t>
      </w:r>
      <w:r w:rsidR="00E46F24">
        <w:rPr>
          <w:rFonts w:eastAsia="SimSun" w:cs="Arial"/>
          <w:noProof/>
          <w:sz w:val="22"/>
          <w:lang w:val="en-US" w:eastAsia="zh-CN"/>
        </w:rPr>
        <w:t xml:space="preserve">confirmation of </w:t>
      </w:r>
      <w:r w:rsidRPr="001A71DB">
        <w:rPr>
          <w:rFonts w:eastAsia="SimSun" w:cs="Arial"/>
          <w:noProof/>
          <w:sz w:val="22"/>
          <w:lang w:val="en-US" w:eastAsia="zh-CN"/>
        </w:rPr>
        <w:t>fee settlement,</w:t>
      </w:r>
      <w:r w:rsidRPr="001A71DB">
        <w:rPr>
          <w:rFonts w:eastAsia="SimSun" w:cs="Arial"/>
          <w:sz w:val="22"/>
          <w:lang w:val="en-US" w:eastAsia="zh-CN"/>
        </w:rPr>
        <w:t xml:space="preserve"> my team and I will email you</w:t>
      </w:r>
      <w:r w:rsidR="001A71DB" w:rsidRPr="001A71DB">
        <w:rPr>
          <w:rFonts w:cs="Arial"/>
          <w:sz w:val="22"/>
        </w:rPr>
        <w:t xml:space="preserve"> </w:t>
      </w:r>
      <w:r w:rsidR="001A71DB" w:rsidRPr="001A71DB">
        <w:rPr>
          <w:rFonts w:cs="Arial"/>
          <w:b/>
          <w:bCs/>
          <w:color w:val="FFC000"/>
          <w:sz w:val="22"/>
          <w:lang w:val="en-US"/>
        </w:rPr>
        <w:t>i)</w:t>
      </w:r>
      <w:r w:rsidR="001A71DB" w:rsidRPr="001A71DB">
        <w:rPr>
          <w:rFonts w:cs="Arial"/>
          <w:color w:val="000000"/>
          <w:sz w:val="22"/>
        </w:rPr>
        <w:t xml:space="preserve"> </w:t>
      </w:r>
      <w:r w:rsidR="00F97868" w:rsidRPr="00F97868">
        <w:rPr>
          <w:rFonts w:eastAsia="SimSun" w:cs="Arial"/>
          <w:color w:val="FF0000"/>
          <w:sz w:val="22"/>
          <w:lang w:val="en-US" w:eastAsia="zh-CN"/>
        </w:rPr>
        <w:t>[country]</w:t>
      </w:r>
      <w:r w:rsidR="001A71DB" w:rsidRPr="001A71DB">
        <w:rPr>
          <w:rFonts w:cs="Arial"/>
          <w:sz w:val="22"/>
        </w:rPr>
        <w:t xml:space="preserve"> company numbers</w:t>
      </w:r>
      <w:r w:rsidR="001A71DB">
        <w:rPr>
          <w:rFonts w:cs="Arial"/>
          <w:sz w:val="22"/>
        </w:rPr>
        <w:t xml:space="preserve"> </w:t>
      </w:r>
      <w:r w:rsidR="001A71DB" w:rsidRPr="001A71DB">
        <w:rPr>
          <w:rFonts w:cs="Arial"/>
          <w:b/>
          <w:bCs/>
          <w:color w:val="FFC000"/>
          <w:sz w:val="22"/>
          <w:lang w:val="en-US"/>
        </w:rPr>
        <w:t>ii)</w:t>
      </w:r>
      <w:r w:rsidR="001A71DB" w:rsidRPr="001A71DB">
        <w:rPr>
          <w:rFonts w:cs="Arial"/>
          <w:sz w:val="22"/>
        </w:rPr>
        <w:t xml:space="preserve"> tax </w:t>
      </w:r>
      <w:r w:rsidR="001A71DB">
        <w:rPr>
          <w:rFonts w:cs="Arial"/>
          <w:sz w:val="22"/>
        </w:rPr>
        <w:t xml:space="preserve">ID </w:t>
      </w:r>
      <w:r w:rsidR="001A71DB" w:rsidRPr="001A71DB">
        <w:rPr>
          <w:rFonts w:cs="Arial"/>
          <w:sz w:val="22"/>
        </w:rPr>
        <w:t xml:space="preserve">number </w:t>
      </w:r>
      <w:r w:rsidR="001A71DB" w:rsidRPr="001A71DB">
        <w:rPr>
          <w:rFonts w:cs="Arial"/>
          <w:b/>
          <w:bCs/>
          <w:color w:val="FFC000"/>
          <w:sz w:val="22"/>
          <w:lang w:val="en-US"/>
        </w:rPr>
        <w:t>iii)</w:t>
      </w:r>
      <w:r w:rsidR="001A71DB" w:rsidRPr="001A71DB">
        <w:rPr>
          <w:rFonts w:cs="Arial"/>
          <w:sz w:val="22"/>
        </w:rPr>
        <w:t xml:space="preserve"> </w:t>
      </w:r>
      <w:r w:rsidR="00F97868" w:rsidRPr="00F97868">
        <w:rPr>
          <w:rFonts w:eastAsia="SimSun" w:cs="Arial"/>
          <w:color w:val="FF0000"/>
          <w:sz w:val="22"/>
          <w:lang w:val="en-US" w:eastAsia="zh-CN"/>
        </w:rPr>
        <w:t>[country]</w:t>
      </w:r>
      <w:r w:rsidR="001A71DB" w:rsidRPr="001A71DB">
        <w:rPr>
          <w:rFonts w:cs="Arial"/>
          <w:sz w:val="22"/>
        </w:rPr>
        <w:t xml:space="preserve"> </w:t>
      </w:r>
      <w:r w:rsidR="00CF670B">
        <w:rPr>
          <w:rFonts w:cs="Arial"/>
          <w:sz w:val="22"/>
        </w:rPr>
        <w:t>office a</w:t>
      </w:r>
      <w:r w:rsidR="001A71DB" w:rsidRPr="001A71DB">
        <w:rPr>
          <w:rFonts w:cs="Arial"/>
          <w:sz w:val="22"/>
        </w:rPr>
        <w:t xml:space="preserve">ddress  </w:t>
      </w:r>
      <w:r w:rsidR="001A71DB" w:rsidRPr="001A71DB">
        <w:rPr>
          <w:rFonts w:cs="Arial"/>
          <w:b/>
          <w:bCs/>
          <w:color w:val="FFC000"/>
          <w:sz w:val="22"/>
          <w:lang w:val="en-US"/>
        </w:rPr>
        <w:t>iv)</w:t>
      </w:r>
      <w:r w:rsidR="001A71DB" w:rsidRPr="001A71DB">
        <w:rPr>
          <w:rFonts w:cs="Arial"/>
          <w:sz w:val="22"/>
        </w:rPr>
        <w:t xml:space="preserve"> </w:t>
      </w:r>
      <w:r w:rsidR="00F97868" w:rsidRPr="00F97868">
        <w:rPr>
          <w:rFonts w:eastAsia="SimSun" w:cs="Arial"/>
          <w:color w:val="FF0000"/>
          <w:sz w:val="22"/>
          <w:lang w:val="en-US" w:eastAsia="zh-CN"/>
        </w:rPr>
        <w:t>[country]</w:t>
      </w:r>
      <w:r w:rsidR="001A71DB" w:rsidRPr="001A71DB">
        <w:rPr>
          <w:rFonts w:cs="Arial"/>
          <w:sz w:val="22"/>
        </w:rPr>
        <w:t xml:space="preserve"> multi-currency corporate bank account numbers </w:t>
      </w:r>
      <w:r w:rsidRPr="001A71DB">
        <w:rPr>
          <w:rFonts w:eastAsia="SimSun" w:cs="Arial"/>
          <w:sz w:val="22"/>
          <w:lang w:val="en-US" w:eastAsia="zh-CN"/>
        </w:rPr>
        <w:t>and</w:t>
      </w:r>
      <w:r w:rsidRPr="001A71DB">
        <w:rPr>
          <w:rFonts w:eastAsia="SimSun" w:cs="Arial"/>
          <w:sz w:val="20"/>
          <w:szCs w:val="20"/>
          <w:lang w:val="en-US" w:eastAsia="zh-CN"/>
        </w:rPr>
        <w:t xml:space="preserve"> </w:t>
      </w:r>
      <w:r w:rsidRPr="00740093">
        <w:rPr>
          <w:rFonts w:eastAsia="SimSun" w:cs="Arial"/>
          <w:b/>
          <w:color w:val="FFC000"/>
          <w:sz w:val="22"/>
          <w:lang w:val="en-US" w:eastAsia="zh-CN"/>
        </w:rPr>
        <w:t>v)</w:t>
      </w:r>
      <w:r w:rsidRPr="00740093">
        <w:rPr>
          <w:rFonts w:eastAsia="SimSun" w:cs="Arial"/>
          <w:color w:val="FFC000"/>
          <w:sz w:val="22"/>
          <w:lang w:val="en-US" w:eastAsia="zh-CN"/>
        </w:rPr>
        <w:t xml:space="preserve"> </w:t>
      </w:r>
      <w:r w:rsidRPr="00740093">
        <w:rPr>
          <w:rFonts w:eastAsia="SimSun" w:cs="Arial"/>
          <w:sz w:val="22"/>
          <w:lang w:val="en-US" w:eastAsia="zh-CN"/>
        </w:rPr>
        <w:t xml:space="preserve">a proforma </w:t>
      </w:r>
      <w:r w:rsidR="00F97868" w:rsidRPr="00F97868">
        <w:rPr>
          <w:rFonts w:eastAsia="SimSun" w:cs="Arial"/>
          <w:color w:val="FF0000"/>
          <w:sz w:val="22"/>
          <w:lang w:val="en-US" w:eastAsia="zh-CN"/>
        </w:rPr>
        <w:t>[country]</w:t>
      </w:r>
      <w:r w:rsidRPr="00740093">
        <w:rPr>
          <w:rFonts w:eastAsia="SimSun" w:cs="Arial"/>
          <w:sz w:val="22"/>
          <w:lang w:val="en-US" w:eastAsia="zh-CN"/>
        </w:rPr>
        <w:t xml:space="preserve"> LLC sales invoice template on your company letterhead, complying with </w:t>
      </w:r>
      <w:r w:rsidR="00F97868" w:rsidRPr="00F97868">
        <w:rPr>
          <w:rFonts w:eastAsia="SimSun" w:cs="Arial"/>
          <w:color w:val="FF0000"/>
          <w:sz w:val="22"/>
          <w:lang w:val="en-US" w:eastAsia="zh-CN"/>
        </w:rPr>
        <w:t>[country]</w:t>
      </w:r>
      <w:r w:rsidRPr="00740093">
        <w:rPr>
          <w:rFonts w:eastAsia="SimSun" w:cs="Arial"/>
          <w:sz w:val="22"/>
          <w:lang w:val="en-US" w:eastAsia="zh-CN"/>
        </w:rPr>
        <w:t xml:space="preserve"> company law</w:t>
      </w:r>
      <w:r w:rsidRPr="00F97868">
        <w:rPr>
          <w:rFonts w:eastAsia="SimSun" w:cs="Arial"/>
          <w:sz w:val="22"/>
          <w:lang w:val="en-US" w:eastAsia="zh-CN"/>
        </w:rPr>
        <w:t>;</w:t>
      </w:r>
    </w:p>
    <w:p w14:paraId="7FBBB2FD" w14:textId="77777777" w:rsidR="004D5C8E" w:rsidRPr="00740093" w:rsidRDefault="004D5C8E" w:rsidP="00106EAD">
      <w:pPr>
        <w:spacing w:after="0" w:line="240" w:lineRule="auto"/>
        <w:ind w:left="0"/>
        <w:jc w:val="both"/>
        <w:rPr>
          <w:rFonts w:eastAsia="SimSun" w:cs="Arial"/>
          <w:noProof/>
          <w:sz w:val="22"/>
          <w:lang w:val="x-none" w:eastAsia="zh-CN"/>
        </w:rPr>
      </w:pPr>
    </w:p>
    <w:p w14:paraId="5ECE8AF8" w14:textId="702D8074" w:rsidR="004D5C8E" w:rsidRPr="00740093" w:rsidRDefault="004D5C8E" w:rsidP="00106EAD">
      <w:pPr>
        <w:spacing w:after="0" w:line="240" w:lineRule="auto"/>
        <w:ind w:left="0"/>
        <w:jc w:val="both"/>
        <w:rPr>
          <w:rFonts w:eastAsia="SimSun" w:cs="Arial"/>
          <w:noProof/>
          <w:sz w:val="22"/>
          <w:lang w:val="en-SG" w:eastAsia="zh-CN"/>
        </w:rPr>
      </w:pPr>
      <w:r w:rsidRPr="00740093">
        <w:rPr>
          <w:rFonts w:eastAsia="SimSun" w:cs="Arial"/>
          <w:noProof/>
          <w:sz w:val="22"/>
          <w:lang w:val="x-none" w:eastAsia="zh-CN"/>
        </w:rPr>
        <w:t xml:space="preserve">All </w:t>
      </w:r>
      <w:hyperlink r:id="rId12" w:history="1">
        <w:r w:rsidRPr="00740093">
          <w:rPr>
            <w:rStyle w:val="Hyperlink"/>
            <w:rFonts w:eastAsia="SimSun" w:cs="Arial"/>
            <w:sz w:val="22"/>
            <w:lang w:val="en-US" w:eastAsia="zh-CN"/>
          </w:rPr>
          <w:t>engagement fees</w:t>
        </w:r>
      </w:hyperlink>
      <w:r w:rsidRPr="00740093">
        <w:rPr>
          <w:rFonts w:eastAsia="SimSun" w:cs="Arial"/>
          <w:noProof/>
          <w:sz w:val="22"/>
          <w:lang w:val="x-none" w:eastAsia="zh-CN"/>
        </w:rPr>
        <w:t xml:space="preserve"> are agreed and paid upfront</w:t>
      </w:r>
      <w:r w:rsidRPr="00740093">
        <w:rPr>
          <w:rFonts w:eastAsia="SimSun" w:cs="Arial"/>
          <w:noProof/>
          <w:sz w:val="22"/>
          <w:lang w:val="en-US" w:eastAsia="zh-CN"/>
        </w:rPr>
        <w:t xml:space="preserve"> and </w:t>
      </w:r>
      <w:r w:rsidR="00FF1314">
        <w:rPr>
          <w:rFonts w:eastAsia="SimSun" w:cs="Arial"/>
          <w:noProof/>
          <w:sz w:val="22"/>
          <w:lang w:val="en-US" w:eastAsia="zh-CN"/>
        </w:rPr>
        <w:t>align with</w:t>
      </w:r>
      <w:r w:rsidRPr="00740093">
        <w:rPr>
          <w:rFonts w:eastAsia="SimSun" w:cs="Arial"/>
          <w:noProof/>
          <w:sz w:val="22"/>
          <w:lang w:val="en-US" w:eastAsia="zh-CN"/>
        </w:rPr>
        <w:t xml:space="preserve"> the fees published on our </w:t>
      </w:r>
      <w:r w:rsidRPr="00F97868">
        <w:rPr>
          <w:rFonts w:eastAsia="SimSun" w:cs="Arial"/>
          <w:noProof/>
          <w:sz w:val="22"/>
          <w:lang w:val="en-US" w:eastAsia="zh-CN"/>
        </w:rPr>
        <w:t>web pages</w:t>
      </w:r>
      <w:r w:rsidRPr="00F97868">
        <w:rPr>
          <w:rFonts w:eastAsia="SimSun" w:cs="Arial"/>
          <w:noProof/>
          <w:sz w:val="22"/>
          <w:lang w:val="x-none" w:eastAsia="zh-CN"/>
        </w:rPr>
        <w:t>.</w:t>
      </w:r>
      <w:r w:rsidRPr="00740093">
        <w:rPr>
          <w:rFonts w:eastAsia="SimSun" w:cs="Arial"/>
          <w:noProof/>
          <w:sz w:val="22"/>
          <w:lang w:val="x-none" w:eastAsia="zh-CN"/>
        </w:rPr>
        <w:t xml:space="preserve"> Consequently, there are no hidden fees</w:t>
      </w:r>
      <w:r w:rsidR="00FF1314">
        <w:rPr>
          <w:rFonts w:eastAsia="SimSun" w:cs="Arial"/>
          <w:noProof/>
          <w:sz w:val="22"/>
          <w:lang w:eastAsia="zh-CN"/>
        </w:rPr>
        <w:t>,</w:t>
      </w:r>
      <w:r w:rsidRPr="00740093">
        <w:rPr>
          <w:rFonts w:eastAsia="SimSun" w:cs="Arial"/>
          <w:noProof/>
          <w:sz w:val="22"/>
          <w:lang w:val="x-none" w:eastAsia="zh-CN"/>
        </w:rPr>
        <w:t xml:space="preserve"> surprises or ambushes throughout the engagement. All engagement deadlines are agreed upfront in the form of </w:t>
      </w:r>
      <w:hyperlink r:id="rId13" w:history="1">
        <w:r w:rsidRPr="00740093">
          <w:rPr>
            <w:rStyle w:val="Hyperlink"/>
            <w:rFonts w:eastAsia="SimSun" w:cs="Arial"/>
            <w:noProof/>
            <w:sz w:val="22"/>
            <w:lang w:val="x-none" w:eastAsia="zh-CN"/>
          </w:rPr>
          <w:t>a detailed project plan</w:t>
        </w:r>
      </w:hyperlink>
      <w:r w:rsidRPr="00740093">
        <w:rPr>
          <w:rFonts w:eastAsia="SimSun" w:cs="Arial"/>
          <w:noProof/>
          <w:sz w:val="22"/>
          <w:lang w:val="x-none" w:eastAsia="zh-CN"/>
        </w:rPr>
        <w:t xml:space="preserve">, mapping out </w:t>
      </w:r>
      <w:hyperlink r:id="rId14" w:history="1">
        <w:r w:rsidRPr="00740093">
          <w:rPr>
            <w:rStyle w:val="Hyperlink"/>
            <w:rFonts w:eastAsia="SimSun" w:cs="Arial"/>
            <w:noProof/>
            <w:sz w:val="22"/>
            <w:lang w:val="x-none" w:eastAsia="zh-CN"/>
          </w:rPr>
          <w:t>deliverables</w:t>
        </w:r>
      </w:hyperlink>
      <w:r w:rsidRPr="00740093">
        <w:rPr>
          <w:rFonts w:eastAsia="SimSun" w:cs="Arial"/>
          <w:noProof/>
          <w:sz w:val="22"/>
          <w:lang w:val="x-none" w:eastAsia="zh-CN"/>
        </w:rPr>
        <w:t xml:space="preserve"> by week throughout the engagement term.</w:t>
      </w:r>
      <w:r w:rsidRPr="00740093">
        <w:rPr>
          <w:rFonts w:eastAsia="SimSun" w:cs="Arial"/>
          <w:noProof/>
          <w:sz w:val="22"/>
          <w:lang w:val="en-SG" w:eastAsia="zh-CN"/>
        </w:rPr>
        <w:t xml:space="preserve"> </w:t>
      </w:r>
    </w:p>
    <w:p w14:paraId="34B63E10" w14:textId="77777777" w:rsidR="004D5C8E" w:rsidRPr="00740093" w:rsidRDefault="004D5C8E" w:rsidP="00106EAD">
      <w:pPr>
        <w:spacing w:after="0" w:line="240" w:lineRule="auto"/>
        <w:ind w:left="0"/>
        <w:jc w:val="both"/>
        <w:rPr>
          <w:rFonts w:eastAsia="SimSun" w:cs="Arial"/>
          <w:noProof/>
          <w:sz w:val="22"/>
          <w:lang w:val="en-SG" w:eastAsia="zh-CN"/>
        </w:rPr>
      </w:pPr>
    </w:p>
    <w:p w14:paraId="25FA25CA" w14:textId="566C4728" w:rsidR="003C4EA4" w:rsidRDefault="00F16063" w:rsidP="00106EAD">
      <w:pPr>
        <w:spacing w:after="0" w:line="240" w:lineRule="auto"/>
        <w:ind w:left="0"/>
        <w:jc w:val="both"/>
        <w:rPr>
          <w:rFonts w:eastAsia="SimSun" w:cs="Arial"/>
          <w:noProof/>
          <w:sz w:val="22"/>
          <w:lang w:val="en-US" w:eastAsia="zh-CN"/>
        </w:rPr>
      </w:pPr>
      <w:r w:rsidRPr="00740093">
        <w:rPr>
          <w:rFonts w:cs="Arial"/>
          <w:noProof/>
          <w:sz w:val="22"/>
        </w:rPr>
        <w:drawing>
          <wp:anchor distT="0" distB="0" distL="114300" distR="114300" simplePos="0" relativeHeight="251675648" behindDoc="0" locked="0" layoutInCell="1" allowOverlap="1" wp14:anchorId="3B45E86C" wp14:editId="10060FD0">
            <wp:simplePos x="0" y="0"/>
            <wp:positionH relativeFrom="margin">
              <wp:posOffset>5516124</wp:posOffset>
            </wp:positionH>
            <wp:positionV relativeFrom="page">
              <wp:posOffset>4089115</wp:posOffset>
            </wp:positionV>
            <wp:extent cx="1033145" cy="776605"/>
            <wp:effectExtent l="0" t="0" r="0" b="4445"/>
            <wp:wrapSquare wrapText="bothSides"/>
            <wp:docPr id="3" name="Picture 3"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ha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3145" cy="776605"/>
                    </a:xfrm>
                    <a:prstGeom prst="rect">
                      <a:avLst/>
                    </a:prstGeom>
                    <a:noFill/>
                  </pic:spPr>
                </pic:pic>
              </a:graphicData>
            </a:graphic>
            <wp14:sizeRelH relativeFrom="margin">
              <wp14:pctWidth>0</wp14:pctWidth>
            </wp14:sizeRelH>
            <wp14:sizeRelV relativeFrom="margin">
              <wp14:pctHeight>0</wp14:pctHeight>
            </wp14:sizeRelV>
          </wp:anchor>
        </w:drawing>
      </w:r>
      <w:r w:rsidR="004D5C8E" w:rsidRPr="00740093">
        <w:rPr>
          <w:rFonts w:eastAsia="SimSun" w:cs="Arial"/>
          <w:noProof/>
          <w:sz w:val="22"/>
          <w:lang w:val="en-US" w:eastAsia="zh-CN"/>
        </w:rPr>
        <w:t xml:space="preserve">Every week during the engagement, Healy Consultants Group PLC emails </w:t>
      </w:r>
      <w:r w:rsidR="00F97868">
        <w:rPr>
          <w:rFonts w:eastAsia="SimSun" w:cs="Arial"/>
          <w:sz w:val="22"/>
          <w:lang w:val="en-US" w:eastAsia="zh-CN"/>
        </w:rPr>
        <w:t xml:space="preserve">our Client </w:t>
      </w:r>
      <w:r w:rsidR="004D5C8E" w:rsidRPr="00740093">
        <w:rPr>
          <w:rFonts w:eastAsia="SimSun" w:cs="Arial"/>
          <w:noProof/>
          <w:sz w:val="22"/>
          <w:lang w:val="en-US" w:eastAsia="zh-CN"/>
        </w:rPr>
        <w:t xml:space="preserve">a detailed engagement </w:t>
      </w:r>
      <w:hyperlink r:id="rId16" w:history="1">
        <w:r w:rsidR="004D5C8E" w:rsidRPr="00740093">
          <w:rPr>
            <w:rStyle w:val="Hyperlink"/>
            <w:rFonts w:eastAsia="SimSun" w:cs="Arial"/>
            <w:noProof/>
            <w:sz w:val="22"/>
            <w:lang w:val="en-US" w:eastAsia="zh-CN"/>
          </w:rPr>
          <w:t>status update</w:t>
        </w:r>
      </w:hyperlink>
      <w:r w:rsidR="004D5C8E" w:rsidRPr="00740093">
        <w:rPr>
          <w:rFonts w:eastAsia="SimSun" w:cs="Arial"/>
          <w:noProof/>
          <w:sz w:val="22"/>
          <w:lang w:val="en-US" w:eastAsia="zh-CN"/>
        </w:rPr>
        <w:t xml:space="preserve">. Our Client is immediately informed of engagement problems and solutions and progress. In your preferred language, your dedicated Engagement Project </w:t>
      </w:r>
      <w:r w:rsidR="004D5C8E" w:rsidRPr="00106EAD">
        <w:rPr>
          <w:rFonts w:eastAsia="SimSun" w:cs="Arial"/>
          <w:noProof/>
          <w:sz w:val="22"/>
          <w:lang w:val="en-US" w:eastAsia="zh-CN"/>
        </w:rPr>
        <w:t>Manager will</w:t>
      </w:r>
      <w:r w:rsidR="004D5C8E" w:rsidRPr="00740093">
        <w:rPr>
          <w:rFonts w:eastAsia="SimSun" w:cs="Arial"/>
          <w:noProof/>
          <w:sz w:val="22"/>
          <w:lang w:val="en-US" w:eastAsia="zh-CN"/>
        </w:rPr>
        <w:t xml:space="preserve"> communicate with you via cell phone, Skype, WhatsApp, Viber, SMS, WeChat, Telegram, QQ, Facebook Messenger or Line Messenger; </w:t>
      </w:r>
    </w:p>
    <w:p w14:paraId="468E6B56" w14:textId="77777777" w:rsidR="00D64261" w:rsidRPr="00740093" w:rsidRDefault="00D64261" w:rsidP="00106EAD">
      <w:pPr>
        <w:spacing w:after="0" w:line="240" w:lineRule="auto"/>
        <w:ind w:left="0"/>
        <w:jc w:val="both"/>
        <w:rPr>
          <w:rFonts w:eastAsia="SimSun" w:cs="Arial"/>
          <w:noProof/>
          <w:sz w:val="22"/>
          <w:lang w:val="en-US" w:eastAsia="zh-CN"/>
        </w:rPr>
      </w:pPr>
    </w:p>
    <w:p w14:paraId="4C458898" w14:textId="70572FD4" w:rsidR="00D57086" w:rsidRPr="00740093" w:rsidRDefault="00D57086" w:rsidP="00106EAD">
      <w:pPr>
        <w:numPr>
          <w:ilvl w:val="0"/>
          <w:numId w:val="3"/>
        </w:numPr>
        <w:spacing w:after="0" w:line="240" w:lineRule="auto"/>
        <w:ind w:left="0"/>
        <w:jc w:val="both"/>
        <w:rPr>
          <w:rFonts w:eastAsia="SimSun" w:cs="Arial"/>
          <w:sz w:val="22"/>
          <w:lang w:eastAsia="zh-CN"/>
        </w:rPr>
      </w:pPr>
      <w:r w:rsidRPr="00740093">
        <w:rPr>
          <w:rFonts w:eastAsia="SimSun" w:cs="Arial"/>
          <w:sz w:val="22"/>
          <w:lang w:val="en-US" w:eastAsia="zh-CN"/>
        </w:rPr>
        <w:t>In accordance with</w:t>
      </w:r>
      <w:r w:rsidR="00F97868">
        <w:rPr>
          <w:rFonts w:eastAsia="SimSun" w:cs="Arial"/>
          <w:sz w:val="22"/>
          <w:lang w:val="en-US" w:eastAsia="zh-CN"/>
        </w:rPr>
        <w:t xml:space="preserve"> </w:t>
      </w:r>
      <w:r w:rsidR="00F97868" w:rsidRPr="00F97868">
        <w:rPr>
          <w:rFonts w:eastAsia="SimSun" w:cs="Arial"/>
          <w:color w:val="FF0000"/>
          <w:sz w:val="22"/>
          <w:lang w:val="en-US" w:eastAsia="zh-CN"/>
        </w:rPr>
        <w:t>[laws]</w:t>
      </w:r>
      <w:r w:rsidRPr="00740093">
        <w:rPr>
          <w:rFonts w:eastAsia="SimSun" w:cs="Arial"/>
          <w:sz w:val="22"/>
          <w:lang w:val="en-US" w:eastAsia="zh-CN"/>
        </w:rPr>
        <w:t xml:space="preserve">, each </w:t>
      </w:r>
      <w:r w:rsidR="00F97868" w:rsidRPr="00F97868">
        <w:rPr>
          <w:rFonts w:eastAsia="SimSun" w:cs="Arial"/>
          <w:color w:val="FF0000"/>
          <w:sz w:val="22"/>
          <w:lang w:val="en-US" w:eastAsia="zh-CN"/>
        </w:rPr>
        <w:t>[country]</w:t>
      </w:r>
      <w:r w:rsidRPr="00740093">
        <w:rPr>
          <w:rFonts w:eastAsia="SimSun" w:cs="Arial"/>
          <w:sz w:val="22"/>
          <w:lang w:val="en-US" w:eastAsia="zh-CN"/>
        </w:rPr>
        <w:t xml:space="preserve"> LLC must appoint a </w:t>
      </w:r>
      <w:r w:rsidR="00F97868">
        <w:rPr>
          <w:rFonts w:eastAsia="SimSun" w:cs="Arial"/>
          <w:sz w:val="22"/>
          <w:lang w:val="en-US" w:eastAsia="zh-CN"/>
        </w:rPr>
        <w:t>resident company secretary</w:t>
      </w:r>
      <w:r w:rsidRPr="00740093">
        <w:rPr>
          <w:rFonts w:eastAsia="SimSun" w:cs="Arial"/>
          <w:sz w:val="22"/>
          <w:lang w:val="en-US" w:eastAsia="zh-CN"/>
        </w:rPr>
        <w:t xml:space="preserve">. </w:t>
      </w:r>
      <w:r w:rsidR="00986EFD" w:rsidRPr="00740093">
        <w:rPr>
          <w:rFonts w:eastAsia="SimSun" w:cs="Arial"/>
          <w:sz w:val="22"/>
          <w:lang w:val="en-US" w:eastAsia="zh-CN"/>
        </w:rPr>
        <w:t>Healy Consultants Group PLC</w:t>
      </w:r>
      <w:r w:rsidRPr="00740093">
        <w:rPr>
          <w:rFonts w:eastAsia="SimSun" w:cs="Arial"/>
          <w:sz w:val="22"/>
          <w:lang w:val="en-US" w:eastAsia="zh-CN"/>
        </w:rPr>
        <w:t xml:space="preserve"> </w:t>
      </w:r>
      <w:r w:rsidR="00FC0F39" w:rsidRPr="00740093">
        <w:rPr>
          <w:rFonts w:eastAsia="SimSun" w:cs="Arial"/>
          <w:sz w:val="22"/>
          <w:lang w:eastAsia="zh-CN"/>
        </w:rPr>
        <w:t xml:space="preserve">will </w:t>
      </w:r>
      <w:r w:rsidR="00F97868" w:rsidRPr="00F97868">
        <w:rPr>
          <w:rFonts w:eastAsia="SimSun" w:cs="Arial"/>
          <w:color w:val="FF0000"/>
          <w:sz w:val="22"/>
          <w:lang w:eastAsia="zh-CN"/>
        </w:rPr>
        <w:t>supply</w:t>
      </w:r>
      <w:r w:rsidR="00FC0F39" w:rsidRPr="00740093">
        <w:rPr>
          <w:rFonts w:eastAsia="SimSun" w:cs="Arial"/>
          <w:sz w:val="22"/>
          <w:lang w:eastAsia="zh-CN"/>
        </w:rPr>
        <w:t xml:space="preserve"> your</w:t>
      </w:r>
      <w:r w:rsidR="00F97868">
        <w:rPr>
          <w:rFonts w:eastAsia="SimSun" w:cs="Arial"/>
          <w:spacing w:val="-1"/>
          <w:sz w:val="22"/>
          <w:lang w:val="en-US" w:eastAsia="zh-CN"/>
        </w:rPr>
        <w:t xml:space="preserve"> </w:t>
      </w:r>
      <w:r w:rsidR="00F97868" w:rsidRPr="00F97868">
        <w:rPr>
          <w:rFonts w:eastAsia="SimSun" w:cs="Arial"/>
          <w:color w:val="FF0000"/>
          <w:spacing w:val="-1"/>
          <w:sz w:val="22"/>
          <w:lang w:val="en-US" w:eastAsia="zh-CN"/>
        </w:rPr>
        <w:t>[country]</w:t>
      </w:r>
      <w:r w:rsidR="00F97868">
        <w:rPr>
          <w:rFonts w:eastAsia="SimSun" w:cs="Arial"/>
          <w:spacing w:val="-1"/>
          <w:sz w:val="22"/>
          <w:lang w:val="en-US" w:eastAsia="zh-CN"/>
        </w:rPr>
        <w:t xml:space="preserve"> company secretary</w:t>
      </w:r>
      <w:r w:rsidRPr="00740093">
        <w:rPr>
          <w:rFonts w:eastAsia="SimSun" w:cs="Arial"/>
          <w:sz w:val="22"/>
          <w:lang w:val="en-US" w:eastAsia="zh-CN"/>
        </w:rPr>
        <w:t>, for which our annual responsibilities include</w:t>
      </w:r>
      <w:r w:rsidRPr="00740093">
        <w:rPr>
          <w:rFonts w:eastAsia="SimSun" w:cs="Arial"/>
          <w:sz w:val="22"/>
          <w:lang w:eastAsia="zh-CN"/>
        </w:rPr>
        <w:t xml:space="preserve"> </w:t>
      </w:r>
      <w:r w:rsidRPr="00740093">
        <w:rPr>
          <w:rFonts w:eastAsia="SimSun" w:cs="Arial"/>
          <w:b/>
          <w:noProof/>
          <w:color w:val="FFC000"/>
          <w:sz w:val="22"/>
          <w:lang w:val="en-US" w:eastAsia="zh-CN"/>
        </w:rPr>
        <w:t xml:space="preserve">i) </w:t>
      </w:r>
      <w:r w:rsidRPr="00740093">
        <w:rPr>
          <w:rFonts w:eastAsia="SimSun" w:cs="Arial"/>
          <w:sz w:val="22"/>
          <w:lang w:eastAsia="zh-CN"/>
        </w:rPr>
        <w:t>p</w:t>
      </w:r>
      <w:r w:rsidRPr="00740093">
        <w:rPr>
          <w:rFonts w:eastAsia="SimSun" w:cs="Arial"/>
          <w:sz w:val="22"/>
          <w:lang w:val="en-US" w:eastAsia="zh-CN"/>
        </w:rPr>
        <w:t xml:space="preserve">reparation and filing of </w:t>
      </w:r>
      <w:r w:rsidR="001A71DB">
        <w:rPr>
          <w:rFonts w:eastAsia="SimSun" w:cs="Arial"/>
          <w:sz w:val="22"/>
          <w:lang w:eastAsia="zh-CN"/>
        </w:rPr>
        <w:t>annual reporting obligations</w:t>
      </w:r>
      <w:r w:rsidRPr="00740093">
        <w:rPr>
          <w:rFonts w:eastAsia="SimSun" w:cs="Arial"/>
          <w:sz w:val="22"/>
          <w:lang w:eastAsia="zh-CN"/>
        </w:rPr>
        <w:t xml:space="preserve"> </w:t>
      </w:r>
      <w:r w:rsidRPr="00740093">
        <w:rPr>
          <w:rFonts w:eastAsia="SimSun" w:cs="Arial"/>
          <w:b/>
          <w:noProof/>
          <w:color w:val="FFC000"/>
          <w:sz w:val="22"/>
          <w:lang w:val="en-US" w:eastAsia="zh-CN"/>
        </w:rPr>
        <w:t>ii)</w:t>
      </w:r>
      <w:r w:rsidRPr="00740093">
        <w:rPr>
          <w:rFonts w:eastAsia="SimSun" w:cs="Arial"/>
          <w:sz w:val="22"/>
          <w:lang w:eastAsia="zh-CN"/>
        </w:rPr>
        <w:t xml:space="preserve"> </w:t>
      </w:r>
      <w:r w:rsidRPr="00740093">
        <w:rPr>
          <w:rFonts w:eastAsia="SimSun" w:cs="Arial"/>
          <w:sz w:val="22"/>
          <w:lang w:val="en-US" w:eastAsia="zh-CN"/>
        </w:rPr>
        <w:t xml:space="preserve">securely maintaining company records </w:t>
      </w:r>
      <w:r w:rsidRPr="00740093">
        <w:rPr>
          <w:rFonts w:eastAsia="SimSun" w:cs="Arial"/>
          <w:b/>
          <w:noProof/>
          <w:color w:val="FFC000"/>
          <w:sz w:val="22"/>
          <w:lang w:val="en-US" w:eastAsia="zh-CN"/>
        </w:rPr>
        <w:t>iii)</w:t>
      </w:r>
      <w:r w:rsidRPr="00740093">
        <w:rPr>
          <w:rFonts w:eastAsia="SimSun" w:cs="Arial"/>
          <w:sz w:val="22"/>
          <w:lang w:eastAsia="zh-CN"/>
        </w:rPr>
        <w:t xml:space="preserve"> liaising with the </w:t>
      </w:r>
      <w:r w:rsidR="00F97868" w:rsidRPr="00F97868">
        <w:rPr>
          <w:rFonts w:eastAsia="SimSun" w:cs="Arial"/>
          <w:color w:val="FF0000"/>
          <w:sz w:val="22"/>
          <w:lang w:val="en-US" w:eastAsia="zh-CN"/>
        </w:rPr>
        <w:t>[country]</w:t>
      </w:r>
      <w:r w:rsidR="00A453E7" w:rsidRPr="00740093">
        <w:rPr>
          <w:rFonts w:eastAsia="SimSun" w:cs="Arial"/>
          <w:sz w:val="22"/>
          <w:lang w:eastAsia="zh-CN"/>
        </w:rPr>
        <w:t xml:space="preserve"> </w:t>
      </w:r>
      <w:r w:rsidRPr="00740093">
        <w:rPr>
          <w:rFonts w:eastAsia="SimSun" w:cs="Arial"/>
          <w:sz w:val="22"/>
          <w:lang w:eastAsia="zh-CN"/>
        </w:rPr>
        <w:t xml:space="preserve">Government on behalf of our Client </w:t>
      </w:r>
      <w:r w:rsidRPr="00740093">
        <w:rPr>
          <w:rFonts w:eastAsia="SimSun" w:cs="Arial"/>
          <w:b/>
          <w:noProof/>
          <w:color w:val="FFC000"/>
          <w:sz w:val="22"/>
          <w:lang w:val="en-US" w:eastAsia="zh-CN"/>
        </w:rPr>
        <w:t xml:space="preserve">iv) </w:t>
      </w:r>
      <w:r w:rsidRPr="00740093">
        <w:rPr>
          <w:rFonts w:eastAsia="SimSun" w:cs="Arial"/>
          <w:sz w:val="22"/>
          <w:lang w:eastAsia="zh-CN"/>
        </w:rPr>
        <w:t xml:space="preserve">legal </w:t>
      </w:r>
      <w:r w:rsidRPr="00740093">
        <w:rPr>
          <w:rFonts w:eastAsia="SimSun" w:cs="Arial"/>
          <w:sz w:val="22"/>
          <w:lang w:val="en-US" w:eastAsia="zh-CN"/>
        </w:rPr>
        <w:t xml:space="preserve">filing of </w:t>
      </w:r>
      <w:r w:rsidRPr="00740093">
        <w:rPr>
          <w:rFonts w:eastAsia="SimSun" w:cs="Arial"/>
          <w:sz w:val="22"/>
          <w:lang w:eastAsia="zh-CN"/>
        </w:rPr>
        <w:t xml:space="preserve">changes of company structure and </w:t>
      </w:r>
      <w:r w:rsidRPr="00740093">
        <w:rPr>
          <w:rFonts w:eastAsia="SimSun" w:cs="Arial"/>
          <w:b/>
          <w:noProof/>
          <w:color w:val="FFC000"/>
          <w:sz w:val="22"/>
          <w:lang w:val="en-US" w:eastAsia="zh-CN"/>
        </w:rPr>
        <w:t xml:space="preserve">v) </w:t>
      </w:r>
      <w:r w:rsidRPr="00740093">
        <w:rPr>
          <w:rFonts w:eastAsia="SimSun" w:cs="Arial"/>
          <w:noProof/>
          <w:sz w:val="22"/>
          <w:lang w:val="en-US" w:eastAsia="zh-CN"/>
        </w:rPr>
        <w:t>reminding our Client of statutory deadlines</w:t>
      </w:r>
      <w:r w:rsidR="001A71DB">
        <w:rPr>
          <w:rFonts w:eastAsia="SimSun" w:cs="Arial"/>
          <w:noProof/>
          <w:sz w:val="22"/>
          <w:lang w:val="en-US" w:eastAsia="zh-CN"/>
        </w:rPr>
        <w:t xml:space="preserve"> to keep the company in good standing</w:t>
      </w:r>
      <w:r w:rsidRPr="00740093">
        <w:rPr>
          <w:rFonts w:eastAsia="SimSun" w:cs="Arial"/>
          <w:sz w:val="22"/>
          <w:lang w:eastAsia="zh-CN"/>
        </w:rPr>
        <w:t>;</w:t>
      </w:r>
    </w:p>
    <w:p w14:paraId="63593A1A" w14:textId="77777777" w:rsidR="00FC0F39" w:rsidRPr="00740093" w:rsidRDefault="00FC0F39" w:rsidP="00106EAD">
      <w:pPr>
        <w:spacing w:after="0" w:line="240" w:lineRule="auto"/>
        <w:ind w:left="0"/>
        <w:jc w:val="both"/>
        <w:rPr>
          <w:rFonts w:eastAsia="SimSun" w:cs="Arial"/>
          <w:sz w:val="22"/>
          <w:lang w:eastAsia="zh-CN"/>
        </w:rPr>
      </w:pPr>
    </w:p>
    <w:p w14:paraId="5C8BA21B" w14:textId="251C051A" w:rsidR="00FC0F39" w:rsidRPr="00740093" w:rsidRDefault="00D57086" w:rsidP="00106EAD">
      <w:pPr>
        <w:spacing w:after="0" w:line="240" w:lineRule="auto"/>
        <w:ind w:left="0"/>
        <w:jc w:val="both"/>
        <w:rPr>
          <w:rFonts w:eastAsia="SimSun" w:cs="Arial"/>
          <w:noProof/>
          <w:sz w:val="22"/>
          <w:lang w:val="en-US" w:eastAsia="zh-CN"/>
        </w:rPr>
      </w:pPr>
      <w:r w:rsidRPr="00740093">
        <w:rPr>
          <w:rFonts w:eastAsia="SimSun" w:cs="Arial"/>
          <w:sz w:val="22"/>
          <w:lang w:val="en-US" w:eastAsia="zh-CN"/>
        </w:rPr>
        <w:t xml:space="preserve">In accordance with </w:t>
      </w:r>
      <w:r w:rsidR="003E7B2E" w:rsidRPr="00740093">
        <w:rPr>
          <w:rFonts w:eastAsia="SimSun" w:cs="Arial"/>
          <w:sz w:val="22"/>
          <w:lang w:val="en-US" w:eastAsia="zh-CN"/>
        </w:rPr>
        <w:t>the</w:t>
      </w:r>
      <w:r w:rsidR="00F97868">
        <w:rPr>
          <w:rFonts w:eastAsia="SimSun" w:cs="Arial"/>
          <w:sz w:val="22"/>
          <w:lang w:val="en-US" w:eastAsia="zh-CN"/>
        </w:rPr>
        <w:t xml:space="preserve"> </w:t>
      </w:r>
      <w:r w:rsidR="00F97868" w:rsidRPr="00F97868">
        <w:rPr>
          <w:rFonts w:eastAsia="SimSun" w:cs="Arial"/>
          <w:color w:val="FF0000"/>
          <w:sz w:val="22"/>
          <w:lang w:val="en-US" w:eastAsia="zh-CN"/>
        </w:rPr>
        <w:t>[laws]</w:t>
      </w:r>
      <w:r w:rsidRPr="00740093">
        <w:rPr>
          <w:rFonts w:eastAsia="SimSun" w:cs="Arial"/>
          <w:sz w:val="22"/>
          <w:lang w:val="en-US" w:eastAsia="zh-CN"/>
        </w:rPr>
        <w:t xml:space="preserve">, a </w:t>
      </w:r>
      <w:r w:rsidR="00F97868" w:rsidRPr="00F97868">
        <w:rPr>
          <w:rFonts w:eastAsia="SimSun" w:cs="Arial"/>
          <w:color w:val="FF0000"/>
          <w:sz w:val="22"/>
          <w:lang w:val="en-US" w:eastAsia="zh-CN"/>
        </w:rPr>
        <w:t>[country]</w:t>
      </w:r>
      <w:r w:rsidR="00A453E7" w:rsidRPr="00740093">
        <w:rPr>
          <w:rFonts w:eastAsia="SimSun" w:cs="Arial"/>
          <w:sz w:val="22"/>
          <w:lang w:val="en-US" w:eastAsia="zh-CN"/>
        </w:rPr>
        <w:t xml:space="preserve"> </w:t>
      </w:r>
      <w:r w:rsidRPr="00740093">
        <w:rPr>
          <w:rFonts w:eastAsia="SimSun" w:cs="Arial"/>
          <w:sz w:val="22"/>
          <w:lang w:val="en-US" w:eastAsia="zh-CN"/>
        </w:rPr>
        <w:t>LLC shall</w:t>
      </w:r>
      <w:r w:rsidR="0018386D">
        <w:rPr>
          <w:rFonts w:eastAsia="SimSun" w:cs="Arial"/>
          <w:sz w:val="22"/>
          <w:lang w:val="en-US" w:eastAsia="zh-CN"/>
        </w:rPr>
        <w:t>,</w:t>
      </w:r>
      <w:r w:rsidRPr="00740093">
        <w:rPr>
          <w:rFonts w:eastAsia="SimSun" w:cs="Arial"/>
          <w:sz w:val="22"/>
          <w:lang w:val="en-US" w:eastAsia="zh-CN"/>
        </w:rPr>
        <w:t xml:space="preserve"> from the date of its incorporation</w:t>
      </w:r>
      <w:r w:rsidR="0018386D">
        <w:rPr>
          <w:rFonts w:eastAsia="SimSun" w:cs="Arial"/>
          <w:sz w:val="22"/>
          <w:lang w:val="en-US" w:eastAsia="zh-CN"/>
        </w:rPr>
        <w:t>,</w:t>
      </w:r>
      <w:r w:rsidRPr="00740093">
        <w:rPr>
          <w:rFonts w:eastAsia="SimSun" w:cs="Arial"/>
          <w:sz w:val="22"/>
          <w:lang w:val="en-US" w:eastAsia="zh-CN"/>
        </w:rPr>
        <w:t xml:space="preserve"> have a </w:t>
      </w:r>
      <w:r w:rsidRPr="00740093">
        <w:rPr>
          <w:rFonts w:eastAsia="SimSun" w:cs="Arial"/>
          <w:sz w:val="22"/>
          <w:lang w:eastAsia="zh-CN"/>
        </w:rPr>
        <w:t xml:space="preserve">legal </w:t>
      </w:r>
      <w:r w:rsidRPr="00740093">
        <w:rPr>
          <w:rFonts w:eastAsia="SimSun" w:cs="Arial"/>
          <w:sz w:val="22"/>
          <w:lang w:val="en-US" w:eastAsia="zh-CN"/>
        </w:rPr>
        <w:t xml:space="preserve">registered office in </w:t>
      </w:r>
      <w:r w:rsidR="00F97868" w:rsidRPr="00F97868">
        <w:rPr>
          <w:rFonts w:eastAsia="SimSun" w:cs="Arial"/>
          <w:color w:val="FF0000"/>
          <w:sz w:val="22"/>
          <w:lang w:val="en-US" w:eastAsia="zh-CN"/>
        </w:rPr>
        <w:t>[country]</w:t>
      </w:r>
      <w:r w:rsidR="00A453E7" w:rsidRPr="00740093">
        <w:rPr>
          <w:rFonts w:eastAsia="SimSun" w:cs="Arial"/>
          <w:sz w:val="22"/>
          <w:lang w:val="en-US" w:eastAsia="zh-CN"/>
        </w:rPr>
        <w:t xml:space="preserve">, </w:t>
      </w:r>
      <w:r w:rsidRPr="00740093">
        <w:rPr>
          <w:rFonts w:eastAsia="SimSun" w:cs="Arial"/>
          <w:sz w:val="22"/>
          <w:lang w:val="en-US" w:eastAsia="zh-CN"/>
        </w:rPr>
        <w:t xml:space="preserve">to which all official government communications and notices may be addressed. To comply with this statutory requirement, </w:t>
      </w:r>
      <w:r w:rsidR="00986EFD" w:rsidRPr="00740093">
        <w:rPr>
          <w:rFonts w:eastAsia="SimSun" w:cs="Arial"/>
          <w:sz w:val="22"/>
          <w:lang w:val="en-US" w:eastAsia="zh-CN"/>
        </w:rPr>
        <w:t>Healy Consultants Group PLC</w:t>
      </w:r>
      <w:r w:rsidR="00F97868">
        <w:rPr>
          <w:rFonts w:eastAsia="SimSun" w:cs="Arial"/>
          <w:sz w:val="22"/>
          <w:lang w:val="en-US" w:eastAsia="zh-CN"/>
        </w:rPr>
        <w:t xml:space="preserve"> will </w:t>
      </w:r>
      <w:r w:rsidR="00F97868" w:rsidRPr="00F97868">
        <w:rPr>
          <w:rFonts w:eastAsia="SimSun" w:cs="Arial"/>
          <w:color w:val="FF0000"/>
          <w:sz w:val="22"/>
          <w:lang w:val="en-US" w:eastAsia="zh-CN"/>
        </w:rPr>
        <w:t>supply</w:t>
      </w:r>
      <w:r w:rsidRPr="00F97868">
        <w:rPr>
          <w:rFonts w:eastAsia="SimSun" w:cs="Arial"/>
          <w:color w:val="FF0000"/>
          <w:sz w:val="22"/>
          <w:lang w:val="en-US" w:eastAsia="zh-CN"/>
        </w:rPr>
        <w:t xml:space="preserve"> </w:t>
      </w:r>
      <w:r w:rsidR="00F97868" w:rsidRPr="00F97868">
        <w:rPr>
          <w:rFonts w:eastAsia="SimSun" w:cs="Arial"/>
          <w:color w:val="FF0000"/>
          <w:sz w:val="22"/>
          <w:lang w:val="en-US" w:eastAsia="zh-CN"/>
        </w:rPr>
        <w:t>a</w:t>
      </w:r>
      <w:r w:rsidR="00F97868">
        <w:rPr>
          <w:rFonts w:eastAsia="SimSun" w:cs="Arial"/>
          <w:sz w:val="22"/>
          <w:lang w:val="en-US" w:eastAsia="zh-CN"/>
        </w:rPr>
        <w:t xml:space="preserve"> </w:t>
      </w:r>
      <w:r w:rsidR="00F97868" w:rsidRPr="00F97868">
        <w:rPr>
          <w:rFonts w:eastAsia="SimSun" w:cs="Arial"/>
          <w:color w:val="FF0000"/>
          <w:sz w:val="22"/>
          <w:lang w:val="en-US" w:eastAsia="zh-CN"/>
        </w:rPr>
        <w:t>[country]</w:t>
      </w:r>
      <w:r w:rsidR="00F97868">
        <w:rPr>
          <w:rFonts w:eastAsia="SimSun" w:cs="Arial"/>
          <w:color w:val="FF0000"/>
          <w:sz w:val="22"/>
          <w:lang w:val="en-US" w:eastAsia="zh-CN"/>
        </w:rPr>
        <w:t xml:space="preserve"> </w:t>
      </w:r>
      <w:r w:rsidRPr="00740093">
        <w:rPr>
          <w:rFonts w:eastAsia="SimSun" w:cs="Arial"/>
          <w:sz w:val="22"/>
          <w:lang w:val="en-US" w:eastAsia="zh-CN"/>
        </w:rPr>
        <w:t xml:space="preserve">business office </w:t>
      </w:r>
      <w:r w:rsidR="00F97868">
        <w:rPr>
          <w:rFonts w:eastAsia="SimSun" w:cs="Arial"/>
          <w:sz w:val="22"/>
          <w:lang w:val="en-US" w:eastAsia="zh-CN"/>
        </w:rPr>
        <w:t>as</w:t>
      </w:r>
      <w:r w:rsidRPr="00740093">
        <w:rPr>
          <w:rFonts w:eastAsia="SimSun" w:cs="Arial"/>
          <w:sz w:val="22"/>
          <w:lang w:val="en-US" w:eastAsia="zh-CN"/>
        </w:rPr>
        <w:t xml:space="preserve"> the registered office address for your </w:t>
      </w:r>
      <w:r w:rsidR="00F97868" w:rsidRPr="00F97868">
        <w:rPr>
          <w:rFonts w:eastAsia="SimSun" w:cs="Arial"/>
          <w:color w:val="FF0000"/>
          <w:sz w:val="22"/>
          <w:lang w:val="en-US" w:eastAsia="zh-CN"/>
        </w:rPr>
        <w:t>[country]</w:t>
      </w:r>
      <w:r w:rsidR="00F97868">
        <w:rPr>
          <w:rFonts w:eastAsia="SimSun" w:cs="Arial"/>
          <w:color w:val="FF0000"/>
          <w:sz w:val="22"/>
          <w:lang w:val="en-US" w:eastAsia="zh-CN"/>
        </w:rPr>
        <w:t xml:space="preserve"> </w:t>
      </w:r>
      <w:r w:rsidRPr="00740093">
        <w:rPr>
          <w:rFonts w:eastAsia="SimSun" w:cs="Arial"/>
          <w:sz w:val="22"/>
          <w:lang w:val="en-US" w:eastAsia="zh-CN"/>
        </w:rPr>
        <w:t xml:space="preserve">Company. Thereafter, this address is used to receive Government correspondence including </w:t>
      </w:r>
      <w:r w:rsidRPr="005E5965">
        <w:rPr>
          <w:rFonts w:eastAsia="SimSun" w:cs="Arial"/>
          <w:b/>
          <w:color w:val="FFC000" w:themeColor="accent4"/>
          <w:sz w:val="22"/>
          <w:lang w:val="en-US" w:eastAsia="zh-CN"/>
        </w:rPr>
        <w:t>i)</w:t>
      </w:r>
      <w:r w:rsidRPr="00740093">
        <w:rPr>
          <w:rFonts w:eastAsia="SimSun" w:cs="Arial"/>
          <w:sz w:val="22"/>
          <w:lang w:val="en-US" w:eastAsia="zh-CN"/>
        </w:rPr>
        <w:t xml:space="preserve"> annual and quarterly tax returns;</w:t>
      </w:r>
      <w:r w:rsidRPr="00740093">
        <w:rPr>
          <w:rFonts w:eastAsia="SimSun" w:cs="Arial"/>
          <w:b/>
          <w:color w:val="FF9900"/>
          <w:sz w:val="22"/>
          <w:lang w:val="en-US" w:eastAsia="zh-CN"/>
        </w:rPr>
        <w:t xml:space="preserve"> </w:t>
      </w:r>
      <w:r w:rsidRPr="005E5965">
        <w:rPr>
          <w:rFonts w:eastAsia="SimSun" w:cs="Arial"/>
          <w:b/>
          <w:color w:val="FFC000" w:themeColor="accent4"/>
          <w:sz w:val="22"/>
          <w:lang w:eastAsia="zh-CN"/>
        </w:rPr>
        <w:t>ii</w:t>
      </w:r>
      <w:r w:rsidRPr="005E5965">
        <w:rPr>
          <w:rFonts w:eastAsia="SimSun" w:cs="Arial"/>
          <w:b/>
          <w:color w:val="FFC000" w:themeColor="accent4"/>
          <w:sz w:val="22"/>
          <w:lang w:val="en-US" w:eastAsia="zh-CN"/>
        </w:rPr>
        <w:t>)</w:t>
      </w:r>
      <w:r w:rsidRPr="00740093">
        <w:rPr>
          <w:rFonts w:eastAsia="SimSun" w:cs="Arial"/>
          <w:sz w:val="22"/>
          <w:lang w:val="en-US" w:eastAsia="zh-CN"/>
        </w:rPr>
        <w:t xml:space="preserve"> employee payroll tax and pension correspondence.</w:t>
      </w:r>
      <w:r w:rsidRPr="00740093">
        <w:rPr>
          <w:rFonts w:eastAsia="SimSun" w:cs="Arial"/>
          <w:noProof/>
          <w:sz w:val="22"/>
          <w:lang w:val="en-US" w:eastAsia="zh-CN"/>
        </w:rPr>
        <w:t xml:space="preserve"> Most of our Clients wish to place </w:t>
      </w:r>
      <w:r w:rsidR="00F97868" w:rsidRPr="00F97868">
        <w:rPr>
          <w:rFonts w:eastAsia="SimSun" w:cs="Arial"/>
          <w:color w:val="FF0000"/>
          <w:sz w:val="22"/>
          <w:lang w:val="en-US" w:eastAsia="zh-CN"/>
        </w:rPr>
        <w:t>[country]</w:t>
      </w:r>
      <w:r w:rsidR="00F97868">
        <w:rPr>
          <w:rFonts w:eastAsia="SimSun" w:cs="Arial"/>
          <w:noProof/>
          <w:sz w:val="22"/>
          <w:lang w:val="en-US" w:eastAsia="zh-CN"/>
        </w:rPr>
        <w:t xml:space="preserve"> business address on</w:t>
      </w:r>
      <w:r w:rsidRPr="00740093">
        <w:rPr>
          <w:rFonts w:eastAsia="SimSun" w:cs="Arial"/>
          <w:noProof/>
          <w:sz w:val="22"/>
          <w:lang w:val="en-US" w:eastAsia="zh-CN"/>
        </w:rPr>
        <w:t xml:space="preserve"> invoices, contracts, websites</w:t>
      </w:r>
      <w:r w:rsidR="0058264C">
        <w:rPr>
          <w:rFonts w:eastAsia="SimSun" w:cs="Arial"/>
          <w:noProof/>
          <w:sz w:val="22"/>
          <w:lang w:val="en-US" w:eastAsia="zh-CN"/>
        </w:rPr>
        <w:t>,</w:t>
      </w:r>
      <w:r w:rsidRPr="00740093">
        <w:rPr>
          <w:rFonts w:eastAsia="SimSun" w:cs="Arial"/>
          <w:noProof/>
          <w:sz w:val="22"/>
          <w:lang w:val="en-US" w:eastAsia="zh-CN"/>
        </w:rPr>
        <w:t xml:space="preserve"> and business cards</w:t>
      </w:r>
      <w:r w:rsidR="00E46F24">
        <w:rPr>
          <w:rFonts w:eastAsia="SimSun" w:cs="Arial"/>
          <w:noProof/>
          <w:sz w:val="22"/>
          <w:lang w:val="en-US" w:eastAsia="zh-CN"/>
        </w:rPr>
        <w:t xml:space="preserve">. However, </w:t>
      </w:r>
      <w:r w:rsidR="00F97868" w:rsidRPr="00F97868">
        <w:rPr>
          <w:rFonts w:eastAsia="SimSun" w:cs="Arial"/>
          <w:color w:val="FF0000"/>
          <w:sz w:val="22"/>
          <w:lang w:val="en-US" w:eastAsia="zh-CN"/>
        </w:rPr>
        <w:t>Healy Consultants Group PLC</w:t>
      </w:r>
      <w:r w:rsidR="00E46F24" w:rsidRPr="00740093">
        <w:rPr>
          <w:rFonts w:eastAsia="SimSun" w:cs="Arial"/>
          <w:noProof/>
          <w:sz w:val="22"/>
          <w:lang w:val="en-US" w:eastAsia="zh-CN"/>
        </w:rPr>
        <w:t xml:space="preserve"> </w:t>
      </w:r>
      <w:r w:rsidR="00E46F24">
        <w:rPr>
          <w:rFonts w:eastAsia="SimSun" w:cs="Arial"/>
          <w:noProof/>
          <w:sz w:val="22"/>
          <w:lang w:val="en-US" w:eastAsia="zh-CN"/>
        </w:rPr>
        <w:t>expect</w:t>
      </w:r>
      <w:r w:rsidR="00F97868">
        <w:rPr>
          <w:rFonts w:eastAsia="SimSun" w:cs="Arial"/>
          <w:noProof/>
          <w:sz w:val="22"/>
          <w:lang w:val="en-US" w:eastAsia="zh-CN"/>
        </w:rPr>
        <w:t>s</w:t>
      </w:r>
      <w:r w:rsidR="00E46F24">
        <w:rPr>
          <w:rFonts w:eastAsia="SimSun" w:cs="Arial"/>
          <w:noProof/>
          <w:sz w:val="22"/>
          <w:lang w:val="en-US" w:eastAsia="zh-CN"/>
        </w:rPr>
        <w:t xml:space="preserve"> no physical commercial correspondence</w:t>
      </w:r>
      <w:r w:rsidR="0018386D">
        <w:rPr>
          <w:rFonts w:eastAsia="SimSun" w:cs="Arial"/>
          <w:noProof/>
          <w:sz w:val="22"/>
          <w:lang w:val="en-US" w:eastAsia="zh-CN"/>
        </w:rPr>
        <w:t>, nor Client communication,</w:t>
      </w:r>
      <w:r w:rsidR="00E46F24">
        <w:rPr>
          <w:rFonts w:eastAsia="SimSun" w:cs="Arial"/>
          <w:noProof/>
          <w:sz w:val="22"/>
          <w:lang w:val="en-US" w:eastAsia="zh-CN"/>
        </w:rPr>
        <w:t xml:space="preserve"> to be received </w:t>
      </w:r>
      <w:r w:rsidR="0018386D">
        <w:rPr>
          <w:rFonts w:eastAsia="SimSun" w:cs="Arial"/>
          <w:noProof/>
          <w:sz w:val="22"/>
          <w:lang w:val="en-US" w:eastAsia="zh-CN"/>
        </w:rPr>
        <w:t>at</w:t>
      </w:r>
      <w:r w:rsidR="00E46F24">
        <w:rPr>
          <w:rFonts w:eastAsia="SimSun" w:cs="Arial"/>
          <w:noProof/>
          <w:sz w:val="22"/>
          <w:lang w:val="en-US" w:eastAsia="zh-CN"/>
        </w:rPr>
        <w:t xml:space="preserve"> this address</w:t>
      </w:r>
      <w:r w:rsidR="0018386D">
        <w:rPr>
          <w:rFonts w:eastAsia="SimSun" w:cs="Arial"/>
          <w:noProof/>
          <w:sz w:val="22"/>
          <w:lang w:val="en-US" w:eastAsia="zh-CN"/>
        </w:rPr>
        <w:t xml:space="preserve">. </w:t>
      </w:r>
      <w:r w:rsidR="00F97868" w:rsidRPr="00F97868">
        <w:rPr>
          <w:rFonts w:eastAsia="SimSun" w:cs="Arial"/>
          <w:noProof/>
          <w:color w:val="FF0000"/>
          <w:sz w:val="22"/>
          <w:lang w:val="en-US" w:eastAsia="zh-CN"/>
        </w:rPr>
        <w:t>Our Firm</w:t>
      </w:r>
      <w:r w:rsidR="0018386D">
        <w:rPr>
          <w:rFonts w:eastAsia="SimSun" w:cs="Arial"/>
          <w:noProof/>
          <w:sz w:val="22"/>
          <w:lang w:val="en-US" w:eastAsia="zh-CN"/>
        </w:rPr>
        <w:t xml:space="preserve"> expect</w:t>
      </w:r>
      <w:r w:rsidR="00F97868">
        <w:rPr>
          <w:rFonts w:eastAsia="SimSun" w:cs="Arial"/>
          <w:noProof/>
          <w:sz w:val="22"/>
          <w:lang w:val="en-US" w:eastAsia="zh-CN"/>
        </w:rPr>
        <w:t>s</w:t>
      </w:r>
      <w:r w:rsidR="00E46F24">
        <w:rPr>
          <w:rFonts w:eastAsia="SimSun" w:cs="Arial"/>
          <w:noProof/>
          <w:sz w:val="22"/>
          <w:lang w:val="en-US" w:eastAsia="zh-CN"/>
        </w:rPr>
        <w:t xml:space="preserve"> only Government mail</w:t>
      </w:r>
      <w:r w:rsidRPr="00740093">
        <w:rPr>
          <w:rFonts w:eastAsia="SimSun" w:cs="Arial"/>
          <w:noProof/>
          <w:sz w:val="22"/>
          <w:lang w:val="en-US" w:eastAsia="zh-CN"/>
        </w:rPr>
        <w:t>;</w:t>
      </w:r>
    </w:p>
    <w:p w14:paraId="757CE124" w14:textId="77777777" w:rsidR="003C4EA4" w:rsidRPr="00740093" w:rsidRDefault="003C4EA4" w:rsidP="00106EAD">
      <w:pPr>
        <w:spacing w:after="0" w:line="240" w:lineRule="auto"/>
        <w:ind w:left="0"/>
        <w:jc w:val="both"/>
        <w:rPr>
          <w:rFonts w:eastAsia="SimSun" w:cs="Arial"/>
          <w:noProof/>
          <w:sz w:val="22"/>
          <w:lang w:val="en-US" w:eastAsia="zh-CN"/>
        </w:rPr>
      </w:pPr>
    </w:p>
    <w:p w14:paraId="223D0F4B" w14:textId="089DF61E" w:rsidR="00E11DC0" w:rsidRDefault="00F97868" w:rsidP="00106EAD">
      <w:pPr>
        <w:numPr>
          <w:ilvl w:val="0"/>
          <w:numId w:val="3"/>
        </w:numPr>
        <w:spacing w:after="0" w:line="240" w:lineRule="auto"/>
        <w:ind w:left="0"/>
        <w:jc w:val="both"/>
        <w:rPr>
          <w:rFonts w:cs="Arial"/>
          <w:noProof/>
          <w:sz w:val="22"/>
          <w:lang w:val="en-US"/>
        </w:rPr>
      </w:pPr>
      <w:r>
        <w:rPr>
          <w:rFonts w:eastAsia="SimSun" w:cs="Arial"/>
          <w:sz w:val="22"/>
          <w:lang w:val="en-US" w:eastAsia="zh-CN"/>
        </w:rPr>
        <w:t>Our Client</w:t>
      </w:r>
      <w:r w:rsidR="00AE33CE" w:rsidRPr="00740093">
        <w:rPr>
          <w:rFonts w:eastAsia="SimSun" w:cs="Arial"/>
          <w:noProof/>
          <w:sz w:val="22"/>
          <w:lang w:val="en-US" w:eastAsia="zh-CN"/>
        </w:rPr>
        <w:t xml:space="preserve"> </w:t>
      </w:r>
      <w:r w:rsidR="00D57086" w:rsidRPr="00740093">
        <w:rPr>
          <w:rFonts w:eastAsia="SimSun" w:cs="Arial"/>
          <w:sz w:val="22"/>
          <w:lang w:val="en-US" w:eastAsia="zh-CN"/>
        </w:rPr>
        <w:t>will be appointed as new sole signator</w:t>
      </w:r>
      <w:r>
        <w:rPr>
          <w:rFonts w:eastAsia="SimSun" w:cs="Arial"/>
          <w:sz w:val="22"/>
          <w:lang w:val="en-US" w:eastAsia="zh-CN"/>
        </w:rPr>
        <w:t>y</w:t>
      </w:r>
      <w:r w:rsidR="00D57086" w:rsidRPr="00740093">
        <w:rPr>
          <w:rFonts w:eastAsia="SimSun" w:cs="Arial"/>
          <w:sz w:val="22"/>
          <w:lang w:val="en-US" w:eastAsia="zh-CN"/>
        </w:rPr>
        <w:t xml:space="preserve"> to the already approved dormant</w:t>
      </w:r>
      <w:r w:rsidR="00C013F3">
        <w:rPr>
          <w:rFonts w:eastAsia="SimSun" w:cs="Arial"/>
          <w:sz w:val="22"/>
          <w:lang w:val="en-US" w:eastAsia="zh-CN"/>
        </w:rPr>
        <w:t>,</w:t>
      </w:r>
      <w:r w:rsidR="00D57086" w:rsidRPr="00740093">
        <w:rPr>
          <w:rFonts w:eastAsia="SimSun" w:cs="Arial"/>
          <w:sz w:val="22"/>
          <w:lang w:val="en-US" w:eastAsia="zh-CN"/>
        </w:rPr>
        <w:t xml:space="preserve"> clean</w:t>
      </w:r>
      <w:r w:rsidR="001D0060">
        <w:rPr>
          <w:rFonts w:eastAsia="SimSun" w:cs="Arial"/>
          <w:sz w:val="22"/>
          <w:lang w:val="en-US" w:eastAsia="zh-CN"/>
        </w:rPr>
        <w:t xml:space="preserve"> Citibank </w:t>
      </w:r>
      <w:r w:rsidRPr="00F97868">
        <w:rPr>
          <w:rFonts w:eastAsia="SimSun" w:cs="Arial"/>
          <w:color w:val="FF0000"/>
          <w:sz w:val="22"/>
          <w:lang w:val="en-US" w:eastAsia="zh-CN"/>
        </w:rPr>
        <w:t>[country]</w:t>
      </w:r>
      <w:r w:rsidR="001D0060">
        <w:rPr>
          <w:rFonts w:eastAsia="SimSun" w:cs="Arial"/>
          <w:sz w:val="22"/>
          <w:lang w:val="en-US" w:eastAsia="zh-CN"/>
        </w:rPr>
        <w:t xml:space="preserve"> </w:t>
      </w:r>
      <w:r w:rsidR="00D57086" w:rsidRPr="001D0060">
        <w:rPr>
          <w:rFonts w:eastAsia="SimSun" w:cs="Arial"/>
          <w:sz w:val="22"/>
          <w:lang w:val="en-US" w:eastAsia="zh-CN"/>
        </w:rPr>
        <w:t>corporate bank account</w:t>
      </w:r>
      <w:r w:rsidR="00C013F3">
        <w:rPr>
          <w:rFonts w:eastAsia="SimSun" w:cs="Arial"/>
          <w:sz w:val="22"/>
          <w:lang w:val="en-US" w:eastAsia="zh-CN"/>
        </w:rPr>
        <w:t xml:space="preserve">. </w:t>
      </w:r>
      <w:r w:rsidR="005E5965" w:rsidRPr="00F97868">
        <w:rPr>
          <w:rFonts w:eastAsia="SimSun" w:cs="Arial"/>
          <w:strike/>
          <w:color w:val="FF0000"/>
          <w:sz w:val="22"/>
          <w:lang w:val="en-US" w:eastAsia="zh-CN"/>
        </w:rPr>
        <w:t>They</w:t>
      </w:r>
      <w:r w:rsidR="00C013F3" w:rsidRPr="00F97868">
        <w:rPr>
          <w:rFonts w:eastAsia="SimSun" w:cs="Arial"/>
          <w:strike/>
          <w:color w:val="FF0000"/>
          <w:sz w:val="22"/>
          <w:lang w:val="en-US" w:eastAsia="zh-CN"/>
        </w:rPr>
        <w:t xml:space="preserve"> will not need</w:t>
      </w:r>
      <w:r w:rsidR="0058264C" w:rsidRPr="00F97868">
        <w:rPr>
          <w:rFonts w:eastAsia="SimSun" w:cs="Arial"/>
          <w:strike/>
          <w:color w:val="FF0000"/>
          <w:sz w:val="22"/>
          <w:lang w:val="en-US" w:eastAsia="zh-CN"/>
        </w:rPr>
        <w:t xml:space="preserve"> </w:t>
      </w:r>
      <w:r w:rsidR="00C013F3" w:rsidRPr="00F97868">
        <w:rPr>
          <w:rFonts w:eastAsia="SimSun" w:cs="Arial"/>
          <w:strike/>
          <w:color w:val="FF0000"/>
          <w:sz w:val="22"/>
          <w:lang w:val="en-US" w:eastAsia="zh-CN"/>
        </w:rPr>
        <w:t>to</w:t>
      </w:r>
      <w:r w:rsidR="00D57086" w:rsidRPr="00F97868">
        <w:rPr>
          <w:rFonts w:eastAsia="SimSun" w:cs="Arial"/>
          <w:strike/>
          <w:color w:val="FF0000"/>
          <w:sz w:val="22"/>
          <w:lang w:val="en-US" w:eastAsia="zh-CN"/>
        </w:rPr>
        <w:t xml:space="preserve"> travel.</w:t>
      </w:r>
      <w:r w:rsidR="00740093" w:rsidRPr="00F97868">
        <w:rPr>
          <w:rFonts w:cs="Arial"/>
          <w:noProof/>
          <w:color w:val="FF0000"/>
          <w:sz w:val="22"/>
          <w:lang w:val="en-US"/>
        </w:rPr>
        <w:t xml:space="preserve"> </w:t>
      </w:r>
    </w:p>
    <w:p w14:paraId="6E7E7485" w14:textId="0448F85F" w:rsidR="00E11DC0" w:rsidRDefault="00E11DC0" w:rsidP="00E11DC0">
      <w:pPr>
        <w:spacing w:after="0" w:line="240" w:lineRule="auto"/>
        <w:jc w:val="both"/>
        <w:rPr>
          <w:rFonts w:cs="Arial"/>
          <w:noProof/>
          <w:sz w:val="22"/>
          <w:lang w:val="en-US"/>
        </w:rPr>
      </w:pPr>
    </w:p>
    <w:p w14:paraId="371EF812" w14:textId="0503F4FB" w:rsidR="00E11DC0" w:rsidRDefault="00E11DC0" w:rsidP="00E11DC0">
      <w:pPr>
        <w:pStyle w:val="Header"/>
        <w:tabs>
          <w:tab w:val="clear" w:pos="4513"/>
          <w:tab w:val="clear" w:pos="9026"/>
        </w:tabs>
        <w:ind w:left="66"/>
        <w:jc w:val="both"/>
        <w:rPr>
          <w:rFonts w:cs="Arial"/>
          <w:noProof/>
          <w:sz w:val="22"/>
        </w:rPr>
      </w:pPr>
      <w:r w:rsidRPr="00740093">
        <w:rPr>
          <w:rFonts w:cs="Arial"/>
          <w:noProof/>
          <w:sz w:val="22"/>
        </w:rPr>
        <w:t>All going well</w:t>
      </w:r>
      <w:r w:rsidR="00C013F3">
        <w:rPr>
          <w:rFonts w:cs="Arial"/>
          <w:noProof/>
          <w:sz w:val="22"/>
        </w:rPr>
        <w:t>,</w:t>
      </w:r>
      <w:r w:rsidRPr="00740093">
        <w:rPr>
          <w:rFonts w:cs="Arial"/>
          <w:noProof/>
          <w:sz w:val="22"/>
        </w:rPr>
        <w:t xml:space="preserve"> </w:t>
      </w:r>
      <w:r>
        <w:rPr>
          <w:rFonts w:cs="Arial"/>
          <w:noProof/>
          <w:sz w:val="22"/>
        </w:rPr>
        <w:t xml:space="preserve">and within 2 </w:t>
      </w:r>
      <w:r w:rsidRPr="001D0060">
        <w:rPr>
          <w:rFonts w:cs="Arial"/>
          <w:noProof/>
          <w:sz w:val="22"/>
          <w:lang w:val="en-US"/>
        </w:rPr>
        <w:t>months</w:t>
      </w:r>
      <w:r>
        <w:rPr>
          <w:rFonts w:cs="Arial"/>
          <w:noProof/>
          <w:sz w:val="22"/>
        </w:rPr>
        <w:t xml:space="preserve"> </w:t>
      </w:r>
      <w:r w:rsidR="00C013F3">
        <w:rPr>
          <w:rFonts w:cs="Arial"/>
          <w:noProof/>
          <w:sz w:val="22"/>
        </w:rPr>
        <w:t>of</w:t>
      </w:r>
      <w:r w:rsidRPr="00740093">
        <w:rPr>
          <w:rFonts w:cs="Arial"/>
          <w:noProof/>
          <w:sz w:val="22"/>
        </w:rPr>
        <w:t xml:space="preserve"> sub</w:t>
      </w:r>
      <w:r w:rsidR="00C013F3">
        <w:rPr>
          <w:rFonts w:cs="Arial"/>
          <w:noProof/>
          <w:sz w:val="22"/>
        </w:rPr>
        <w:t>mitting</w:t>
      </w:r>
      <w:r w:rsidR="0058264C">
        <w:rPr>
          <w:rFonts w:cs="Arial"/>
          <w:noProof/>
          <w:sz w:val="22"/>
        </w:rPr>
        <w:t xml:space="preserve"> </w:t>
      </w:r>
      <w:r w:rsidR="00C013F3">
        <w:rPr>
          <w:rFonts w:cs="Arial"/>
          <w:noProof/>
          <w:sz w:val="22"/>
        </w:rPr>
        <w:t>the</w:t>
      </w:r>
      <w:r>
        <w:rPr>
          <w:rFonts w:cs="Arial"/>
          <w:noProof/>
          <w:sz w:val="22"/>
        </w:rPr>
        <w:t xml:space="preserve"> change of bank signatory application</w:t>
      </w:r>
      <w:r w:rsidRPr="00740093">
        <w:rPr>
          <w:rFonts w:cs="Arial"/>
          <w:noProof/>
          <w:sz w:val="22"/>
        </w:rPr>
        <w:t xml:space="preserve">, </w:t>
      </w:r>
      <w:r>
        <w:rPr>
          <w:rFonts w:cs="Arial"/>
          <w:noProof/>
          <w:sz w:val="22"/>
        </w:rPr>
        <w:t xml:space="preserve">our Client should expect an email from </w:t>
      </w:r>
      <w:r w:rsidR="00F97868" w:rsidRPr="00F97868">
        <w:rPr>
          <w:rFonts w:cs="Arial"/>
          <w:noProof/>
          <w:color w:val="FF0000"/>
          <w:sz w:val="22"/>
        </w:rPr>
        <w:t>the bank</w:t>
      </w:r>
      <w:r>
        <w:rPr>
          <w:rFonts w:cs="Arial"/>
          <w:noProof/>
          <w:sz w:val="22"/>
        </w:rPr>
        <w:t xml:space="preserve"> approving the appointment of the new bank signatory. Within three weeks </w:t>
      </w:r>
      <w:r w:rsidR="00C013F3">
        <w:rPr>
          <w:rFonts w:cs="Arial"/>
          <w:noProof/>
          <w:sz w:val="22"/>
        </w:rPr>
        <w:t>of this</w:t>
      </w:r>
      <w:r w:rsidR="0058264C">
        <w:rPr>
          <w:rFonts w:cs="Arial"/>
          <w:noProof/>
          <w:sz w:val="22"/>
        </w:rPr>
        <w:t xml:space="preserve">, </w:t>
      </w:r>
      <w:r w:rsidR="00F97868" w:rsidRPr="00F97868">
        <w:rPr>
          <w:rFonts w:eastAsia="SimSun" w:cs="Arial"/>
          <w:color w:val="FF0000"/>
          <w:sz w:val="22"/>
          <w:lang w:val="en-US" w:eastAsia="zh-CN"/>
        </w:rPr>
        <w:t>our Client</w:t>
      </w:r>
      <w:r w:rsidR="00F97868">
        <w:rPr>
          <w:rFonts w:eastAsia="SimSun" w:cs="Arial"/>
          <w:sz w:val="22"/>
          <w:lang w:val="en-US" w:eastAsia="zh-CN"/>
        </w:rPr>
        <w:t xml:space="preserve"> </w:t>
      </w:r>
      <w:r>
        <w:rPr>
          <w:rFonts w:eastAsia="SimSun" w:cs="Arial"/>
          <w:sz w:val="22"/>
          <w:lang w:val="en-US" w:eastAsia="zh-CN"/>
        </w:rPr>
        <w:t>will receive e-banking access to view incoming funds transfers</w:t>
      </w:r>
      <w:r w:rsidR="00C013F3">
        <w:rPr>
          <w:rFonts w:eastAsia="SimSun" w:cs="Arial"/>
          <w:sz w:val="22"/>
          <w:lang w:val="en-US" w:eastAsia="zh-CN"/>
        </w:rPr>
        <w:t>,</w:t>
      </w:r>
      <w:r>
        <w:rPr>
          <w:rFonts w:eastAsia="SimSun" w:cs="Arial"/>
          <w:sz w:val="22"/>
          <w:lang w:val="en-US" w:eastAsia="zh-CN"/>
        </w:rPr>
        <w:t xml:space="preserve"> and </w:t>
      </w:r>
      <w:r w:rsidR="00C013F3">
        <w:rPr>
          <w:rFonts w:eastAsia="SimSun" w:cs="Arial"/>
          <w:sz w:val="22"/>
          <w:lang w:val="en-US" w:eastAsia="zh-CN"/>
        </w:rPr>
        <w:t xml:space="preserve">to </w:t>
      </w:r>
      <w:r>
        <w:rPr>
          <w:rFonts w:eastAsia="SimSun" w:cs="Arial"/>
          <w:sz w:val="22"/>
          <w:lang w:val="en-US" w:eastAsia="zh-CN"/>
        </w:rPr>
        <w:t xml:space="preserve">action outgoing funds </w:t>
      </w:r>
      <w:r w:rsidR="00EE2AC8">
        <w:rPr>
          <w:rFonts w:eastAsia="SimSun" w:cs="Arial"/>
          <w:sz w:val="22"/>
          <w:lang w:val="en-US" w:eastAsia="zh-CN"/>
        </w:rPr>
        <w:t>transfers</w:t>
      </w:r>
      <w:r w:rsidR="00EE2AC8">
        <w:rPr>
          <w:rFonts w:cs="Arial"/>
          <w:noProof/>
          <w:sz w:val="22"/>
        </w:rPr>
        <w:t>.</w:t>
      </w:r>
    </w:p>
    <w:p w14:paraId="7E6D1745" w14:textId="77777777" w:rsidR="00E11DC0" w:rsidRDefault="00E11DC0" w:rsidP="00E11DC0">
      <w:pPr>
        <w:spacing w:after="0" w:line="240" w:lineRule="auto"/>
        <w:jc w:val="both"/>
        <w:rPr>
          <w:rFonts w:cs="Arial"/>
          <w:noProof/>
          <w:sz w:val="22"/>
          <w:lang w:val="en-US"/>
        </w:rPr>
      </w:pPr>
    </w:p>
    <w:p w14:paraId="192C31B5" w14:textId="2F6A1EBF" w:rsidR="00296F78" w:rsidRPr="00740093" w:rsidRDefault="00296F78" w:rsidP="00E11DC0">
      <w:pPr>
        <w:pStyle w:val="Header"/>
        <w:tabs>
          <w:tab w:val="clear" w:pos="4513"/>
          <w:tab w:val="clear" w:pos="9026"/>
        </w:tabs>
        <w:ind w:left="66"/>
        <w:jc w:val="both"/>
        <w:rPr>
          <w:rFonts w:cs="Arial"/>
          <w:noProof/>
          <w:sz w:val="22"/>
          <w:lang w:val="en-US"/>
        </w:rPr>
      </w:pPr>
      <w:r w:rsidRPr="00740093">
        <w:rPr>
          <w:rFonts w:cs="Arial"/>
          <w:noProof/>
          <w:sz w:val="22"/>
          <w:lang w:val="en-US"/>
        </w:rPr>
        <w:t xml:space="preserve">To </w:t>
      </w:r>
      <w:r w:rsidRPr="00E11DC0">
        <w:rPr>
          <w:rFonts w:cs="Arial"/>
          <w:noProof/>
          <w:sz w:val="22"/>
        </w:rPr>
        <w:t>secure</w:t>
      </w:r>
      <w:r w:rsidRPr="00740093">
        <w:rPr>
          <w:rFonts w:cs="Arial"/>
          <w:noProof/>
          <w:sz w:val="22"/>
          <w:lang w:val="en-US"/>
        </w:rPr>
        <w:t xml:space="preserve"> </w:t>
      </w:r>
      <w:r w:rsidR="00C013F3">
        <w:rPr>
          <w:rFonts w:cs="Arial"/>
          <w:noProof/>
          <w:sz w:val="22"/>
          <w:lang w:val="en-US"/>
        </w:rPr>
        <w:t xml:space="preserve">timely </w:t>
      </w:r>
      <w:r w:rsidRPr="00740093">
        <w:rPr>
          <w:rFonts w:cs="Arial"/>
          <w:noProof/>
          <w:sz w:val="22"/>
          <w:lang w:val="en-US"/>
        </w:rPr>
        <w:t xml:space="preserve">approval from </w:t>
      </w:r>
      <w:r w:rsidR="00F97868" w:rsidRPr="00F97868">
        <w:rPr>
          <w:rFonts w:cs="Arial"/>
          <w:noProof/>
          <w:color w:val="FF0000"/>
          <w:sz w:val="22"/>
          <w:lang w:val="en-US"/>
        </w:rPr>
        <w:t>[bank name]</w:t>
      </w:r>
      <w:r w:rsidR="00F97868" w:rsidRPr="00F97868">
        <w:rPr>
          <w:color w:val="FF0000"/>
        </w:rPr>
        <w:t xml:space="preserve"> </w:t>
      </w:r>
      <w:r w:rsidRPr="00740093">
        <w:rPr>
          <w:rFonts w:cs="Arial"/>
          <w:noProof/>
          <w:sz w:val="22"/>
          <w:lang w:val="en-US"/>
        </w:rPr>
        <w:t>for the change of bank signatory, Healy Consultants Group PLC strategy is</w:t>
      </w:r>
      <w:r w:rsidR="00C013F3">
        <w:rPr>
          <w:rFonts w:cs="Arial"/>
          <w:noProof/>
          <w:sz w:val="22"/>
          <w:lang w:val="en-US"/>
        </w:rPr>
        <w:t>:</w:t>
      </w:r>
    </w:p>
    <w:p w14:paraId="4F7BBA27" w14:textId="77777777" w:rsidR="00296F78" w:rsidRPr="00740093" w:rsidRDefault="00296F78" w:rsidP="00EE2AC8">
      <w:pPr>
        <w:pStyle w:val="Header"/>
        <w:tabs>
          <w:tab w:val="clear" w:pos="4513"/>
          <w:tab w:val="clear" w:pos="9026"/>
        </w:tabs>
        <w:ind w:left="0"/>
        <w:jc w:val="both"/>
        <w:rPr>
          <w:rFonts w:cs="Arial"/>
          <w:noProof/>
          <w:sz w:val="22"/>
        </w:rPr>
      </w:pPr>
    </w:p>
    <w:p w14:paraId="4B30B1F4" w14:textId="663C33B8" w:rsidR="00C02427" w:rsidRDefault="00F97868" w:rsidP="00C02427">
      <w:pPr>
        <w:pStyle w:val="Header"/>
        <w:numPr>
          <w:ilvl w:val="0"/>
          <w:numId w:val="7"/>
        </w:numPr>
        <w:tabs>
          <w:tab w:val="clear" w:pos="4513"/>
          <w:tab w:val="clear" w:pos="9026"/>
        </w:tabs>
        <w:ind w:hanging="426"/>
        <w:jc w:val="both"/>
        <w:rPr>
          <w:rFonts w:cs="Arial"/>
          <w:color w:val="000000"/>
          <w:sz w:val="22"/>
          <w:lang w:val="en-SG"/>
        </w:rPr>
      </w:pPr>
      <w:r w:rsidRPr="00BD06BB">
        <w:rPr>
          <w:color w:val="FF0000"/>
          <w:sz w:val="22"/>
        </w:rPr>
        <w:t>Healy Consultants Group PLC</w:t>
      </w:r>
      <w:r w:rsidRPr="00BD06BB">
        <w:rPr>
          <w:sz w:val="22"/>
        </w:rPr>
        <w:t>’s</w:t>
      </w:r>
      <w:r>
        <w:t xml:space="preserve"> </w:t>
      </w:r>
      <w:r w:rsidR="001D0060">
        <w:rPr>
          <w:rFonts w:cs="Arial"/>
          <w:noProof/>
          <w:sz w:val="22"/>
        </w:rPr>
        <w:t xml:space="preserve">team </w:t>
      </w:r>
      <w:r w:rsidR="00296F78" w:rsidRPr="00740093">
        <w:rPr>
          <w:rFonts w:cs="Arial"/>
          <w:noProof/>
          <w:sz w:val="22"/>
        </w:rPr>
        <w:t xml:space="preserve">will prepare a quality business plan </w:t>
      </w:r>
      <w:r w:rsidR="001D0060">
        <w:rPr>
          <w:rFonts w:cs="Arial"/>
          <w:noProof/>
          <w:sz w:val="22"/>
        </w:rPr>
        <w:t xml:space="preserve">to attract a </w:t>
      </w:r>
      <w:r w:rsidR="00296F78" w:rsidRPr="00740093">
        <w:rPr>
          <w:rFonts w:cs="Arial"/>
          <w:noProof/>
          <w:sz w:val="22"/>
        </w:rPr>
        <w:t>welcome</w:t>
      </w:r>
      <w:r w:rsidR="001D0060">
        <w:rPr>
          <w:rFonts w:cs="Arial"/>
          <w:noProof/>
          <w:sz w:val="22"/>
        </w:rPr>
        <w:t xml:space="preserve"> email from </w:t>
      </w:r>
      <w:r>
        <w:rPr>
          <w:rFonts w:cs="Arial"/>
          <w:noProof/>
          <w:sz w:val="22"/>
        </w:rPr>
        <w:t>the bank</w:t>
      </w:r>
      <w:r w:rsidR="001D0060">
        <w:rPr>
          <w:rFonts w:cs="Arial"/>
          <w:noProof/>
          <w:sz w:val="22"/>
        </w:rPr>
        <w:t>, inviting the new bank signatory change</w:t>
      </w:r>
      <w:r w:rsidR="00C02427">
        <w:rPr>
          <w:rFonts w:cs="Arial"/>
          <w:noProof/>
          <w:sz w:val="22"/>
        </w:rPr>
        <w:t>. Th</w:t>
      </w:r>
      <w:r w:rsidR="0033422F">
        <w:rPr>
          <w:rFonts w:cs="Arial"/>
          <w:noProof/>
          <w:sz w:val="22"/>
        </w:rPr>
        <w:t xml:space="preserve">e business plan </w:t>
      </w:r>
      <w:r w:rsidR="0041025C" w:rsidRPr="00740093">
        <w:rPr>
          <w:rFonts w:cs="Arial"/>
          <w:color w:val="000000"/>
          <w:sz w:val="22"/>
          <w:lang w:val="en-US"/>
        </w:rPr>
        <w:t>optimi</w:t>
      </w:r>
      <w:r w:rsidR="0041025C">
        <w:rPr>
          <w:rFonts w:cs="Arial"/>
          <w:color w:val="000000"/>
          <w:sz w:val="22"/>
          <w:lang w:val="en-US"/>
        </w:rPr>
        <w:t>zes</w:t>
      </w:r>
      <w:r w:rsidR="00C02427" w:rsidRPr="00740093">
        <w:rPr>
          <w:rFonts w:cs="Arial"/>
          <w:color w:val="000000"/>
          <w:sz w:val="22"/>
          <w:lang w:val="en-US"/>
        </w:rPr>
        <w:t xml:space="preserve"> the probability of </w:t>
      </w:r>
      <w:r w:rsidR="0033422F">
        <w:rPr>
          <w:rFonts w:cs="Arial"/>
          <w:color w:val="000000"/>
          <w:sz w:val="22"/>
          <w:lang w:val="en-US"/>
        </w:rPr>
        <w:t xml:space="preserve">the bank approving </w:t>
      </w:r>
      <w:r w:rsidR="00C02427" w:rsidRPr="00740093">
        <w:rPr>
          <w:rFonts w:cs="Arial"/>
          <w:noProof/>
          <w:sz w:val="22"/>
          <w:lang w:val="en-US"/>
        </w:rPr>
        <w:t>corporate</w:t>
      </w:r>
      <w:r w:rsidR="00C02427" w:rsidRPr="00740093">
        <w:rPr>
          <w:rFonts w:cs="Arial"/>
          <w:color w:val="000000"/>
          <w:sz w:val="22"/>
          <w:lang w:val="en-US"/>
        </w:rPr>
        <w:t xml:space="preserve"> bank </w:t>
      </w:r>
      <w:r w:rsidR="00C02427" w:rsidRPr="001D0060">
        <w:rPr>
          <w:rFonts w:cs="Arial"/>
          <w:noProof/>
          <w:sz w:val="22"/>
          <w:lang w:val="en-US"/>
        </w:rPr>
        <w:t>account</w:t>
      </w:r>
      <w:r w:rsidR="00C02427" w:rsidRPr="00740093">
        <w:rPr>
          <w:rFonts w:cs="Arial"/>
          <w:color w:val="000000"/>
          <w:sz w:val="22"/>
          <w:lang w:val="en-US"/>
        </w:rPr>
        <w:t xml:space="preserve"> signatory transfer. As you can appreciate, it is difficult to obtain </w:t>
      </w:r>
      <w:r w:rsidR="00C02427" w:rsidRPr="00BD06BB">
        <w:rPr>
          <w:rFonts w:cs="Arial"/>
          <w:strike/>
          <w:color w:val="FF0000"/>
          <w:sz w:val="22"/>
          <w:lang w:val="en-US"/>
        </w:rPr>
        <w:t>bank account</w:t>
      </w:r>
      <w:r w:rsidR="00C02427" w:rsidRPr="00BD06BB">
        <w:rPr>
          <w:rFonts w:cs="Arial"/>
          <w:color w:val="FF0000"/>
          <w:sz w:val="22"/>
          <w:lang w:val="en-US"/>
        </w:rPr>
        <w:t xml:space="preserve"> </w:t>
      </w:r>
      <w:r w:rsidR="00C02427" w:rsidRPr="00740093">
        <w:rPr>
          <w:rFonts w:cs="Arial"/>
          <w:color w:val="000000"/>
          <w:sz w:val="22"/>
          <w:lang w:val="en-US"/>
        </w:rPr>
        <w:t>approval for change of signator</w:t>
      </w:r>
      <w:r w:rsidR="00705407">
        <w:rPr>
          <w:rFonts w:cs="Arial"/>
          <w:color w:val="000000"/>
          <w:sz w:val="22"/>
          <w:lang w:val="en-US"/>
        </w:rPr>
        <w:t>y</w:t>
      </w:r>
      <w:r w:rsidR="00C02427" w:rsidRPr="00740093">
        <w:rPr>
          <w:rFonts w:cs="Arial"/>
          <w:color w:val="000000"/>
          <w:sz w:val="22"/>
          <w:lang w:val="en-US"/>
        </w:rPr>
        <w:t xml:space="preserve"> when shareholders, directors</w:t>
      </w:r>
      <w:r w:rsidR="0058264C">
        <w:rPr>
          <w:rFonts w:cs="Arial"/>
          <w:color w:val="000000"/>
          <w:sz w:val="22"/>
          <w:lang w:val="en-US"/>
        </w:rPr>
        <w:t>,</w:t>
      </w:r>
      <w:r w:rsidR="00C02427" w:rsidRPr="00740093">
        <w:rPr>
          <w:rFonts w:cs="Arial"/>
          <w:color w:val="000000"/>
          <w:sz w:val="22"/>
          <w:lang w:val="en-US"/>
        </w:rPr>
        <w:t xml:space="preserve"> and </w:t>
      </w:r>
      <w:r w:rsidR="0033422F">
        <w:rPr>
          <w:rFonts w:cs="Arial"/>
          <w:color w:val="000000"/>
          <w:sz w:val="22"/>
          <w:lang w:val="en-US"/>
        </w:rPr>
        <w:t xml:space="preserve">signatories </w:t>
      </w:r>
      <w:r w:rsidR="00C02427" w:rsidRPr="00740093">
        <w:rPr>
          <w:rFonts w:cs="Arial"/>
          <w:color w:val="000000"/>
          <w:sz w:val="22"/>
          <w:lang w:val="en-US"/>
        </w:rPr>
        <w:t xml:space="preserve">reside </w:t>
      </w:r>
      <w:r w:rsidR="00CB7917" w:rsidRPr="00740093">
        <w:rPr>
          <w:rFonts w:cs="Arial"/>
          <w:color w:val="000000"/>
          <w:sz w:val="22"/>
          <w:lang w:val="en-US"/>
        </w:rPr>
        <w:t>overseas</w:t>
      </w:r>
      <w:r w:rsidR="00CB7917">
        <w:rPr>
          <w:rFonts w:cs="Arial"/>
          <w:color w:val="000000"/>
          <w:sz w:val="22"/>
          <w:lang w:val="en-SG"/>
        </w:rPr>
        <w:t>.</w:t>
      </w:r>
    </w:p>
    <w:p w14:paraId="4161085E" w14:textId="77777777" w:rsidR="00296F78" w:rsidRPr="00740093" w:rsidRDefault="00296F78" w:rsidP="00EE2AC8">
      <w:pPr>
        <w:pStyle w:val="Header"/>
        <w:tabs>
          <w:tab w:val="clear" w:pos="4513"/>
          <w:tab w:val="clear" w:pos="9026"/>
        </w:tabs>
        <w:ind w:left="0"/>
        <w:jc w:val="both"/>
        <w:rPr>
          <w:rFonts w:cs="Arial"/>
          <w:noProof/>
          <w:sz w:val="22"/>
        </w:rPr>
      </w:pPr>
    </w:p>
    <w:p w14:paraId="3DE7A9E8" w14:textId="47C13E7B" w:rsidR="00106EAD" w:rsidRPr="00C02427" w:rsidRDefault="00106EAD" w:rsidP="00BF7240">
      <w:pPr>
        <w:numPr>
          <w:ilvl w:val="0"/>
          <w:numId w:val="7"/>
        </w:numPr>
        <w:spacing w:after="0" w:line="240" w:lineRule="auto"/>
        <w:jc w:val="both"/>
        <w:rPr>
          <w:rFonts w:cs="Arial"/>
          <w:noProof/>
          <w:sz w:val="22"/>
        </w:rPr>
      </w:pPr>
      <w:r w:rsidRPr="00C02427">
        <w:rPr>
          <w:rFonts w:cs="Arial"/>
          <w:noProof/>
          <w:sz w:val="22"/>
        </w:rPr>
        <w:lastRenderedPageBreak/>
        <w:t>Simult</w:t>
      </w:r>
      <w:r w:rsidR="00462FBF" w:rsidRPr="00C02427">
        <w:rPr>
          <w:rFonts w:cs="Arial"/>
          <w:noProof/>
          <w:sz w:val="22"/>
        </w:rPr>
        <w:t>aneous</w:t>
      </w:r>
      <w:r w:rsidRPr="00C02427">
        <w:rPr>
          <w:rFonts w:cs="Arial"/>
          <w:noProof/>
          <w:sz w:val="22"/>
        </w:rPr>
        <w:t>ly</w:t>
      </w:r>
      <w:r w:rsidR="0033422F">
        <w:rPr>
          <w:rFonts w:cs="Arial"/>
          <w:noProof/>
          <w:sz w:val="22"/>
        </w:rPr>
        <w:t>,</w:t>
      </w:r>
      <w:r w:rsidRPr="00C02427">
        <w:rPr>
          <w:rFonts w:cs="Arial"/>
          <w:noProof/>
          <w:sz w:val="22"/>
        </w:rPr>
        <w:t xml:space="preserve"> </w:t>
      </w:r>
      <w:r w:rsidR="001D0060" w:rsidRPr="00C02427">
        <w:rPr>
          <w:rFonts w:cs="Arial"/>
          <w:noProof/>
          <w:sz w:val="22"/>
        </w:rPr>
        <w:t xml:space="preserve">and to hedge the risk of </w:t>
      </w:r>
      <w:r w:rsidR="00BD06BB" w:rsidRPr="00F97868">
        <w:rPr>
          <w:rFonts w:cs="Arial"/>
          <w:noProof/>
          <w:color w:val="FF0000"/>
          <w:sz w:val="22"/>
          <w:lang w:val="en-US"/>
        </w:rPr>
        <w:t>[bank name]</w:t>
      </w:r>
      <w:r w:rsidR="00BD06BB" w:rsidRPr="00F97868">
        <w:rPr>
          <w:color w:val="FF0000"/>
        </w:rPr>
        <w:t xml:space="preserve"> </w:t>
      </w:r>
      <w:r w:rsidR="001D0060" w:rsidRPr="00C02427">
        <w:rPr>
          <w:rFonts w:cs="Arial"/>
          <w:noProof/>
          <w:sz w:val="22"/>
        </w:rPr>
        <w:t>not approving the appointment of the new bank signatory</w:t>
      </w:r>
      <w:r w:rsidR="0033422F">
        <w:rPr>
          <w:rFonts w:cs="Arial"/>
          <w:noProof/>
          <w:sz w:val="22"/>
        </w:rPr>
        <w:t xml:space="preserve"> in a timely manner</w:t>
      </w:r>
      <w:r w:rsidRPr="00C02427">
        <w:rPr>
          <w:rFonts w:cs="Arial"/>
          <w:noProof/>
          <w:sz w:val="22"/>
        </w:rPr>
        <w:t xml:space="preserve">, Healy Consultants Group PLC will </w:t>
      </w:r>
      <w:r w:rsidR="001D0060" w:rsidRPr="00C02427">
        <w:rPr>
          <w:rFonts w:cs="Arial"/>
          <w:noProof/>
          <w:sz w:val="22"/>
        </w:rPr>
        <w:t xml:space="preserve">submit a multi-currency corporate bank account opening </w:t>
      </w:r>
      <w:r w:rsidR="001D0060" w:rsidRPr="00C136DC">
        <w:rPr>
          <w:rFonts w:cs="Arial"/>
          <w:noProof/>
          <w:sz w:val="22"/>
        </w:rPr>
        <w:t>application to</w:t>
      </w:r>
      <w:r w:rsidR="00BD06BB">
        <w:rPr>
          <w:rFonts w:cs="Arial"/>
          <w:noProof/>
          <w:sz w:val="22"/>
        </w:rPr>
        <w:t xml:space="preserve"> at least one additional backup bank. I</w:t>
      </w:r>
      <w:r w:rsidRPr="00C136DC">
        <w:rPr>
          <w:rFonts w:cs="Arial"/>
          <w:noProof/>
          <w:sz w:val="22"/>
        </w:rPr>
        <w:t>n accordance</w:t>
      </w:r>
      <w:r w:rsidRPr="00C02427">
        <w:rPr>
          <w:rFonts w:cs="Arial"/>
          <w:noProof/>
          <w:sz w:val="22"/>
        </w:rPr>
        <w:t xml:space="preserve"> with Healy Consultants Group PLC</w:t>
      </w:r>
      <w:r w:rsidR="0033422F">
        <w:rPr>
          <w:rFonts w:cs="Arial"/>
          <w:noProof/>
          <w:sz w:val="22"/>
        </w:rPr>
        <w:t>’s</w:t>
      </w:r>
      <w:r w:rsidRPr="00C02427">
        <w:rPr>
          <w:rFonts w:cs="Arial"/>
          <w:noProof/>
          <w:sz w:val="22"/>
        </w:rPr>
        <w:t xml:space="preserve"> “</w:t>
      </w:r>
      <w:hyperlink r:id="rId17" w:history="1">
        <w:r w:rsidR="0033422F" w:rsidRPr="0033422F">
          <w:rPr>
            <w:rStyle w:val="Hyperlink"/>
            <w:rFonts w:cs="Arial"/>
            <w:noProof/>
            <w:sz w:val="22"/>
          </w:rPr>
          <w:t>guaranteed corporate bank account approval</w:t>
        </w:r>
        <w:r w:rsidRPr="0033422F">
          <w:rPr>
            <w:rStyle w:val="Hyperlink"/>
            <w:rFonts w:cs="Arial"/>
            <w:noProof/>
            <w:sz w:val="22"/>
          </w:rPr>
          <w:t xml:space="preserve"> or your money back</w:t>
        </w:r>
      </w:hyperlink>
      <w:r w:rsidRPr="00C02427">
        <w:rPr>
          <w:rFonts w:cs="Arial"/>
          <w:noProof/>
          <w:sz w:val="22"/>
        </w:rPr>
        <w:t xml:space="preserve">” policy, our additional fee per additional corporate bank account </w:t>
      </w:r>
      <w:r w:rsidR="001D0060" w:rsidRPr="00C02427">
        <w:rPr>
          <w:rFonts w:cs="Arial"/>
          <w:noProof/>
          <w:sz w:val="22"/>
        </w:rPr>
        <w:t xml:space="preserve">approved </w:t>
      </w:r>
      <w:r w:rsidRPr="00C02427">
        <w:rPr>
          <w:rFonts w:cs="Arial"/>
          <w:noProof/>
          <w:sz w:val="22"/>
        </w:rPr>
        <w:t>is US$1,250;</w:t>
      </w:r>
    </w:p>
    <w:p w14:paraId="0CD134AA" w14:textId="77777777" w:rsidR="00106EAD" w:rsidRDefault="00106EAD" w:rsidP="00106EAD">
      <w:pPr>
        <w:pStyle w:val="Header"/>
        <w:tabs>
          <w:tab w:val="clear" w:pos="4513"/>
          <w:tab w:val="clear" w:pos="9026"/>
        </w:tabs>
        <w:ind w:left="0"/>
        <w:jc w:val="both"/>
        <w:rPr>
          <w:rFonts w:cs="Arial"/>
          <w:noProof/>
          <w:sz w:val="22"/>
          <w:lang w:val="en-US"/>
        </w:rPr>
      </w:pPr>
    </w:p>
    <w:p w14:paraId="646475D1" w14:textId="2F0A771A" w:rsidR="009A30B3" w:rsidRDefault="00296F78" w:rsidP="0040145F">
      <w:pPr>
        <w:pStyle w:val="Header"/>
        <w:numPr>
          <w:ilvl w:val="0"/>
          <w:numId w:val="7"/>
        </w:numPr>
        <w:tabs>
          <w:tab w:val="clear" w:pos="4513"/>
          <w:tab w:val="clear" w:pos="9026"/>
        </w:tabs>
        <w:ind w:hanging="426"/>
        <w:jc w:val="both"/>
        <w:rPr>
          <w:rFonts w:cs="Arial"/>
          <w:noProof/>
          <w:sz w:val="22"/>
          <w:lang w:val="en-US"/>
        </w:rPr>
      </w:pPr>
      <w:r w:rsidRPr="00740093">
        <w:rPr>
          <w:rFonts w:cs="Arial"/>
          <w:noProof/>
          <w:sz w:val="22"/>
          <w:lang w:val="en-US"/>
        </w:rPr>
        <w:t xml:space="preserve">At the time of </w:t>
      </w:r>
      <w:r w:rsidR="001D0060">
        <w:rPr>
          <w:rFonts w:cs="Arial"/>
          <w:noProof/>
          <w:sz w:val="22"/>
          <w:lang w:val="en-US"/>
        </w:rPr>
        <w:t xml:space="preserve">bank </w:t>
      </w:r>
      <w:r w:rsidRPr="00740093">
        <w:rPr>
          <w:rFonts w:cs="Arial"/>
          <w:noProof/>
          <w:sz w:val="22"/>
          <w:lang w:val="en-US"/>
        </w:rPr>
        <w:t xml:space="preserve">signatory change, we recommend to keep </w:t>
      </w:r>
      <w:hyperlink r:id="rId18" w:history="1">
        <w:r w:rsidRPr="00740093">
          <w:rPr>
            <w:rStyle w:val="Hyperlink"/>
            <w:rFonts w:cs="Arial"/>
            <w:noProof/>
            <w:sz w:val="22"/>
            <w:lang w:val="en-US"/>
          </w:rPr>
          <w:t>the corporate structure simple</w:t>
        </w:r>
      </w:hyperlink>
      <w:r w:rsidRPr="00740093">
        <w:rPr>
          <w:rFonts w:cs="Arial"/>
          <w:noProof/>
          <w:sz w:val="22"/>
          <w:lang w:val="en-US"/>
        </w:rPr>
        <w:t xml:space="preserve">  by appointing </w:t>
      </w:r>
      <w:r w:rsidR="00BD06BB">
        <w:rPr>
          <w:rFonts w:cs="Arial"/>
          <w:noProof/>
          <w:sz w:val="22"/>
          <w:lang w:val="en-US"/>
        </w:rPr>
        <w:t>our Clients</w:t>
      </w:r>
      <w:r w:rsidR="0033422F">
        <w:rPr>
          <w:rFonts w:cs="Arial"/>
          <w:noProof/>
          <w:sz w:val="22"/>
          <w:lang w:val="en-US"/>
        </w:rPr>
        <w:t xml:space="preserve"> </w:t>
      </w:r>
      <w:r w:rsidR="00E46F24">
        <w:rPr>
          <w:rFonts w:cs="Arial"/>
          <w:noProof/>
          <w:sz w:val="22"/>
          <w:lang w:val="en-US"/>
        </w:rPr>
        <w:t>as</w:t>
      </w:r>
      <w:r w:rsidR="0058264C">
        <w:rPr>
          <w:rFonts w:cs="Arial"/>
          <w:noProof/>
          <w:sz w:val="22"/>
          <w:lang w:val="en-US"/>
        </w:rPr>
        <w:t xml:space="preserve"> </w:t>
      </w:r>
      <w:r w:rsidRPr="00740093">
        <w:rPr>
          <w:rFonts w:cs="Arial"/>
          <w:noProof/>
          <w:sz w:val="22"/>
          <w:lang w:val="en-US"/>
        </w:rPr>
        <w:t>individual shareholder(s)</w:t>
      </w:r>
      <w:r w:rsidR="0033422F">
        <w:rPr>
          <w:rFonts w:cs="Arial"/>
          <w:noProof/>
          <w:sz w:val="22"/>
          <w:lang w:val="en-US"/>
        </w:rPr>
        <w:t>,</w:t>
      </w:r>
      <w:r w:rsidRPr="00740093">
        <w:rPr>
          <w:rFonts w:cs="Arial"/>
          <w:noProof/>
          <w:sz w:val="22"/>
          <w:lang w:val="en-US"/>
        </w:rPr>
        <w:t xml:space="preserve"> director(s) and bank signator</w:t>
      </w:r>
      <w:r w:rsidR="00705407">
        <w:rPr>
          <w:rFonts w:cs="Arial"/>
          <w:noProof/>
          <w:sz w:val="22"/>
          <w:lang w:val="en-US"/>
        </w:rPr>
        <w:t>y;</w:t>
      </w:r>
    </w:p>
    <w:p w14:paraId="6AF0AA2C" w14:textId="77777777" w:rsidR="0040145F" w:rsidRPr="0040145F" w:rsidRDefault="0040145F" w:rsidP="0040145F">
      <w:pPr>
        <w:pStyle w:val="Header"/>
        <w:tabs>
          <w:tab w:val="clear" w:pos="4513"/>
          <w:tab w:val="clear" w:pos="9026"/>
        </w:tabs>
        <w:ind w:left="0"/>
        <w:jc w:val="both"/>
        <w:rPr>
          <w:rFonts w:cs="Arial"/>
          <w:noProof/>
          <w:sz w:val="22"/>
          <w:lang w:val="en-US"/>
        </w:rPr>
      </w:pPr>
    </w:p>
    <w:p w14:paraId="0E799494" w14:textId="6B11CD99" w:rsidR="009A30B3" w:rsidRPr="009A30B3" w:rsidRDefault="00C02427" w:rsidP="009A30B3">
      <w:pPr>
        <w:pStyle w:val="Header"/>
        <w:numPr>
          <w:ilvl w:val="0"/>
          <w:numId w:val="7"/>
        </w:numPr>
        <w:tabs>
          <w:tab w:val="clear" w:pos="4513"/>
          <w:tab w:val="clear" w:pos="9026"/>
        </w:tabs>
        <w:ind w:hanging="426"/>
        <w:jc w:val="both"/>
        <w:rPr>
          <w:rFonts w:cs="Arial"/>
          <w:noProof/>
          <w:sz w:val="22"/>
          <w:lang w:val="en-US"/>
        </w:rPr>
      </w:pPr>
      <w:r w:rsidRPr="009A30B3">
        <w:rPr>
          <w:rFonts w:cs="Arial"/>
          <w:noProof/>
          <w:sz w:val="22"/>
          <w:lang w:val="en-US"/>
        </w:rPr>
        <w:t xml:space="preserve">There is a 50% probability </w:t>
      </w:r>
      <w:r w:rsidRPr="00BD06BB">
        <w:rPr>
          <w:rFonts w:cs="Arial"/>
          <w:noProof/>
          <w:sz w:val="22"/>
          <w:lang w:val="en-US"/>
        </w:rPr>
        <w:t>that</w:t>
      </w:r>
      <w:r w:rsidR="0033422F" w:rsidRPr="00BD06BB">
        <w:rPr>
          <w:rFonts w:cs="Arial"/>
          <w:noProof/>
          <w:sz w:val="22"/>
          <w:lang w:val="en-US"/>
        </w:rPr>
        <w:t xml:space="preserve"> </w:t>
      </w:r>
      <w:r w:rsidR="00BD06BB" w:rsidRPr="00BD06BB">
        <w:rPr>
          <w:rFonts w:cs="Arial"/>
          <w:noProof/>
          <w:color w:val="FF0000"/>
          <w:sz w:val="22"/>
          <w:lang w:val="en-US"/>
        </w:rPr>
        <w:t xml:space="preserve">[bank </w:t>
      </w:r>
      <w:proofErr w:type="gramStart"/>
      <w:r w:rsidR="00BD06BB" w:rsidRPr="00BD06BB">
        <w:rPr>
          <w:rFonts w:cs="Arial"/>
          <w:noProof/>
          <w:color w:val="FF0000"/>
          <w:sz w:val="22"/>
          <w:lang w:val="en-US"/>
        </w:rPr>
        <w:t>name]</w:t>
      </w:r>
      <w:r w:rsidR="00BD06BB" w:rsidRPr="00BD06BB">
        <w:rPr>
          <w:color w:val="FF0000"/>
          <w:sz w:val="22"/>
        </w:rPr>
        <w:t>‘</w:t>
      </w:r>
      <w:proofErr w:type="gramEnd"/>
      <w:r w:rsidR="00BD06BB" w:rsidRPr="00BD06BB">
        <w:rPr>
          <w:color w:val="FF0000"/>
          <w:sz w:val="22"/>
        </w:rPr>
        <w:t xml:space="preserve">s </w:t>
      </w:r>
      <w:r w:rsidRPr="00BD06BB">
        <w:rPr>
          <w:rFonts w:cs="Arial"/>
          <w:noProof/>
          <w:sz w:val="22"/>
          <w:lang w:val="en-US"/>
        </w:rPr>
        <w:t>in-house</w:t>
      </w:r>
      <w:r w:rsidRPr="009A30B3">
        <w:rPr>
          <w:rFonts w:cs="Arial"/>
          <w:noProof/>
          <w:sz w:val="22"/>
          <w:lang w:val="en-US"/>
        </w:rPr>
        <w:t xml:space="preserve"> Legal and Compliance Department will demand the new bank signatory </w:t>
      </w:r>
      <w:r w:rsidR="009A30B3" w:rsidRPr="009A30B3">
        <w:rPr>
          <w:rFonts w:cs="Arial"/>
          <w:noProof/>
          <w:sz w:val="22"/>
          <w:lang w:val="en-US"/>
        </w:rPr>
        <w:t xml:space="preserve">and non-resident directors </w:t>
      </w:r>
      <w:r w:rsidR="0058264C">
        <w:rPr>
          <w:rFonts w:cs="Arial"/>
          <w:noProof/>
          <w:sz w:val="22"/>
          <w:lang w:val="en-US"/>
        </w:rPr>
        <w:t xml:space="preserve">to </w:t>
      </w:r>
      <w:r w:rsidRPr="009A30B3">
        <w:rPr>
          <w:rFonts w:cs="Arial"/>
          <w:noProof/>
          <w:sz w:val="22"/>
          <w:lang w:val="en-US"/>
        </w:rPr>
        <w:t xml:space="preserve">travel to </w:t>
      </w:r>
      <w:r w:rsidR="00BD06BB" w:rsidRPr="00BD06BB">
        <w:rPr>
          <w:rFonts w:cs="Arial"/>
          <w:noProof/>
          <w:color w:val="FF0000"/>
          <w:sz w:val="22"/>
          <w:lang w:val="en-US"/>
        </w:rPr>
        <w:t>[country]</w:t>
      </w:r>
      <w:r w:rsidR="009A30B3" w:rsidRPr="009A30B3">
        <w:rPr>
          <w:rFonts w:cs="Arial"/>
          <w:noProof/>
          <w:sz w:val="22"/>
          <w:lang w:val="en-US"/>
        </w:rPr>
        <w:t xml:space="preserve"> for a one-hour interview before the bank account is successfully transferred</w:t>
      </w:r>
      <w:r w:rsidRPr="009A30B3">
        <w:rPr>
          <w:rFonts w:cs="Arial"/>
          <w:noProof/>
          <w:sz w:val="22"/>
          <w:lang w:val="en-US"/>
        </w:rPr>
        <w:t xml:space="preserve">. </w:t>
      </w:r>
      <w:r w:rsidR="00BD06BB">
        <w:rPr>
          <w:rFonts w:cs="Arial"/>
          <w:noProof/>
          <w:sz w:val="22"/>
          <w:lang w:val="en-US"/>
        </w:rPr>
        <w:t>W</w:t>
      </w:r>
      <w:r w:rsidRPr="009A30B3">
        <w:rPr>
          <w:rFonts w:cs="Arial"/>
          <w:noProof/>
          <w:sz w:val="22"/>
          <w:lang w:val="en-US"/>
        </w:rPr>
        <w:t xml:space="preserve">e recommend </w:t>
      </w:r>
      <w:r w:rsidR="00BD06BB">
        <w:rPr>
          <w:rFonts w:eastAsia="SimSun" w:cs="Arial"/>
          <w:sz w:val="22"/>
          <w:lang w:val="en-US" w:eastAsia="zh-CN"/>
        </w:rPr>
        <w:t>our Clients to</w:t>
      </w:r>
      <w:r w:rsidRPr="009A30B3">
        <w:rPr>
          <w:rFonts w:eastAsia="SimSun" w:cs="Arial"/>
          <w:noProof/>
          <w:sz w:val="22"/>
          <w:lang w:val="en-US" w:eastAsia="zh-CN"/>
        </w:rPr>
        <w:t xml:space="preserve"> </w:t>
      </w:r>
      <w:r w:rsidRPr="009A30B3">
        <w:rPr>
          <w:rFonts w:cs="Arial"/>
          <w:noProof/>
          <w:sz w:val="22"/>
          <w:lang w:val="en-US"/>
        </w:rPr>
        <w:t xml:space="preserve">be ready to travel to meet </w:t>
      </w:r>
      <w:r w:rsidR="00BD06BB">
        <w:rPr>
          <w:rFonts w:cs="Arial"/>
          <w:noProof/>
          <w:sz w:val="22"/>
          <w:lang w:val="en-US"/>
        </w:rPr>
        <w:t>the bank</w:t>
      </w:r>
      <w:r w:rsidRPr="009A30B3">
        <w:rPr>
          <w:rFonts w:cs="Arial"/>
          <w:noProof/>
          <w:sz w:val="22"/>
          <w:lang w:val="en-US"/>
        </w:rPr>
        <w:t xml:space="preserve">. </w:t>
      </w:r>
      <w:r w:rsidR="00BD06BB">
        <w:rPr>
          <w:rFonts w:cs="Arial"/>
          <w:noProof/>
          <w:sz w:val="22"/>
          <w:lang w:val="en-US"/>
        </w:rPr>
        <w:t xml:space="preserve">However, </w:t>
      </w:r>
      <w:r w:rsidR="00E11DC0" w:rsidRPr="009A30B3">
        <w:rPr>
          <w:rFonts w:cs="Arial"/>
          <w:sz w:val="22"/>
          <w:lang w:val="en-US"/>
        </w:rPr>
        <w:t>Healy Consultants Group PLC will aggressively and skillfully negotiate with the bank for a travel exemption.</w:t>
      </w:r>
      <w:r w:rsidR="00E11DC0" w:rsidRPr="009A30B3">
        <w:rPr>
          <w:rFonts w:cs="Arial"/>
          <w:noProof/>
          <w:sz w:val="22"/>
          <w:lang w:val="en-US"/>
        </w:rPr>
        <w:t xml:space="preserve"> </w:t>
      </w:r>
      <w:r w:rsidRPr="009A30B3">
        <w:rPr>
          <w:rFonts w:cs="Arial"/>
          <w:noProof/>
          <w:sz w:val="22"/>
          <w:lang w:val="en-US"/>
        </w:rPr>
        <w:t xml:space="preserve">If travel is required during the engagement, our Firm will refund US$950 and action </w:t>
      </w:r>
      <w:hyperlink r:id="rId19" w:history="1">
        <w:r w:rsidRPr="009A30B3">
          <w:rPr>
            <w:rStyle w:val="Hyperlink"/>
            <w:rFonts w:cs="Arial"/>
            <w:noProof/>
            <w:sz w:val="22"/>
            <w:lang w:val="en-US"/>
          </w:rPr>
          <w:t>this travel policy</w:t>
        </w:r>
      </w:hyperlink>
      <w:r w:rsidR="009A30B3" w:rsidRPr="009A30B3">
        <w:rPr>
          <w:rFonts w:cs="Arial"/>
          <w:noProof/>
          <w:sz w:val="22"/>
          <w:lang w:val="en-US"/>
        </w:rPr>
        <w:t xml:space="preserve">. </w:t>
      </w:r>
      <w:r w:rsidR="009A30B3" w:rsidRPr="009A30B3">
        <w:rPr>
          <w:rFonts w:cs="Arial"/>
          <w:sz w:val="22"/>
        </w:rPr>
        <w:t xml:space="preserve">If the bank also requests Healy </w:t>
      </w:r>
      <w:r w:rsidR="009A30B3" w:rsidRPr="009A30B3">
        <w:rPr>
          <w:rFonts w:cs="Arial"/>
          <w:noProof/>
          <w:sz w:val="22"/>
        </w:rPr>
        <w:t>Consultants</w:t>
      </w:r>
      <w:r w:rsidR="009A30B3" w:rsidRPr="009A30B3">
        <w:rPr>
          <w:rFonts w:cs="Arial"/>
          <w:sz w:val="22"/>
        </w:rPr>
        <w:t xml:space="preserve"> Group PLC nominees to </w:t>
      </w:r>
      <w:r w:rsidR="009A30B3" w:rsidRPr="009A30B3">
        <w:rPr>
          <w:rFonts w:cs="Arial"/>
          <w:sz w:val="22"/>
          <w:lang w:val="en-SG"/>
        </w:rPr>
        <w:t>visit the branch,</w:t>
      </w:r>
      <w:r w:rsidR="009A30B3" w:rsidRPr="009A30B3">
        <w:rPr>
          <w:rFonts w:cs="Arial"/>
          <w:sz w:val="22"/>
        </w:rPr>
        <w:t xml:space="preserve"> there will be an additional fee of US$3,950 per trip payable to cover disbursements.</w:t>
      </w:r>
    </w:p>
    <w:p w14:paraId="1E95EE48" w14:textId="77777777" w:rsidR="00C02427" w:rsidRDefault="00C02427" w:rsidP="00C02427">
      <w:pPr>
        <w:pStyle w:val="Header"/>
        <w:tabs>
          <w:tab w:val="clear" w:pos="4513"/>
          <w:tab w:val="clear" w:pos="9026"/>
        </w:tabs>
        <w:ind w:left="0"/>
        <w:jc w:val="both"/>
        <w:rPr>
          <w:rFonts w:eastAsia="PMingLiU" w:cs="Arial"/>
          <w:sz w:val="22"/>
          <w:lang w:val="en-US" w:eastAsia="zh-TW"/>
        </w:rPr>
      </w:pPr>
    </w:p>
    <w:p w14:paraId="191FAC32" w14:textId="50F335BC" w:rsidR="00E11DC0" w:rsidRPr="00047078" w:rsidRDefault="00C02427" w:rsidP="00047078">
      <w:pPr>
        <w:pStyle w:val="Header"/>
        <w:numPr>
          <w:ilvl w:val="0"/>
          <w:numId w:val="7"/>
        </w:numPr>
        <w:tabs>
          <w:tab w:val="clear" w:pos="4513"/>
          <w:tab w:val="clear" w:pos="9026"/>
        </w:tabs>
        <w:ind w:hanging="426"/>
        <w:jc w:val="both"/>
        <w:rPr>
          <w:rFonts w:cs="Arial"/>
          <w:noProof/>
          <w:color w:val="000000"/>
          <w:sz w:val="22"/>
          <w:lang w:val="en-US"/>
        </w:rPr>
      </w:pPr>
      <w:r w:rsidRPr="00740093">
        <w:rPr>
          <w:rFonts w:cs="Arial"/>
          <w:noProof/>
          <w:color w:val="000000"/>
          <w:sz w:val="22"/>
          <w:lang w:val="en-US"/>
        </w:rPr>
        <w:t>Global banks</w:t>
      </w:r>
      <w:r w:rsidRPr="00740093">
        <w:rPr>
          <w:rFonts w:cs="Arial"/>
          <w:noProof/>
          <w:color w:val="FF0000"/>
          <w:sz w:val="22"/>
          <w:lang w:val="en-US"/>
        </w:rPr>
        <w:t xml:space="preserve"> </w:t>
      </w:r>
      <w:hyperlink r:id="rId20" w:history="1">
        <w:r w:rsidRPr="00740093">
          <w:rPr>
            <w:rFonts w:cs="Arial"/>
            <w:noProof/>
            <w:color w:val="0000FF"/>
            <w:sz w:val="22"/>
            <w:u w:val="single"/>
            <w:lang w:val="en-US"/>
          </w:rPr>
          <w:t>continue to tighten</w:t>
        </w:r>
      </w:hyperlink>
      <w:r w:rsidRPr="00740093">
        <w:rPr>
          <w:rFonts w:cs="Arial"/>
          <w:noProof/>
          <w:sz w:val="22"/>
          <w:lang w:val="en-US"/>
        </w:rPr>
        <w:t xml:space="preserve"> </w:t>
      </w:r>
      <w:r w:rsidRPr="00740093">
        <w:rPr>
          <w:rFonts w:cs="Arial"/>
          <w:noProof/>
          <w:color w:val="000000"/>
          <w:sz w:val="22"/>
          <w:lang w:val="en-US"/>
        </w:rPr>
        <w:t xml:space="preserve">corporate bank account signatory transfer procedures, </w:t>
      </w:r>
      <w:r w:rsidR="009A30B3">
        <w:rPr>
          <w:rFonts w:cs="Arial"/>
          <w:noProof/>
          <w:color w:val="000000"/>
          <w:sz w:val="22"/>
          <w:lang w:val="en-US"/>
        </w:rPr>
        <w:t xml:space="preserve">and </w:t>
      </w:r>
      <w:r w:rsidRPr="00740093">
        <w:rPr>
          <w:rFonts w:cs="Arial"/>
          <w:noProof/>
          <w:color w:val="000000"/>
          <w:sz w:val="22"/>
          <w:lang w:val="en-US"/>
        </w:rPr>
        <w:t xml:space="preserve">their internal </w:t>
      </w:r>
      <w:r w:rsidR="00B31B55">
        <w:rPr>
          <w:rFonts w:cs="Arial"/>
          <w:noProof/>
          <w:color w:val="000000"/>
          <w:sz w:val="22"/>
          <w:lang w:val="en-US"/>
        </w:rPr>
        <w:t>L</w:t>
      </w:r>
      <w:r w:rsidR="009A30B3">
        <w:rPr>
          <w:rFonts w:cs="Arial"/>
          <w:noProof/>
          <w:color w:val="000000"/>
          <w:sz w:val="22"/>
          <w:lang w:val="en-US"/>
        </w:rPr>
        <w:t xml:space="preserve">egal and </w:t>
      </w:r>
      <w:r w:rsidR="00B31B55">
        <w:rPr>
          <w:rFonts w:cs="Arial"/>
          <w:sz w:val="22"/>
          <w:lang w:val="en-US"/>
        </w:rPr>
        <w:t>C</w:t>
      </w:r>
      <w:r w:rsidRPr="00C02427">
        <w:rPr>
          <w:rFonts w:cs="Arial"/>
          <w:sz w:val="22"/>
          <w:lang w:val="en-US"/>
        </w:rPr>
        <w:t>ompliance</w:t>
      </w:r>
      <w:r w:rsidRPr="00740093">
        <w:rPr>
          <w:rFonts w:cs="Arial"/>
          <w:noProof/>
          <w:color w:val="000000"/>
          <w:sz w:val="22"/>
          <w:lang w:val="en-US"/>
        </w:rPr>
        <w:t xml:space="preserve"> </w:t>
      </w:r>
      <w:r w:rsidR="00B31B55">
        <w:rPr>
          <w:rFonts w:cs="Arial"/>
          <w:noProof/>
          <w:color w:val="000000"/>
          <w:sz w:val="22"/>
          <w:lang w:val="en-US"/>
        </w:rPr>
        <w:t>D</w:t>
      </w:r>
      <w:r w:rsidRPr="00740093">
        <w:rPr>
          <w:rFonts w:cs="Arial"/>
          <w:noProof/>
          <w:color w:val="000000"/>
          <w:sz w:val="22"/>
          <w:lang w:val="en-US"/>
        </w:rPr>
        <w:t xml:space="preserve">epartments </w:t>
      </w:r>
      <w:r w:rsidR="009A30B3">
        <w:rPr>
          <w:rFonts w:cs="Arial"/>
          <w:noProof/>
          <w:color w:val="000000"/>
          <w:sz w:val="22"/>
          <w:lang w:val="en-US"/>
        </w:rPr>
        <w:t xml:space="preserve">are </w:t>
      </w:r>
      <w:r w:rsidRPr="00740093">
        <w:rPr>
          <w:rFonts w:cs="Arial"/>
          <w:noProof/>
          <w:color w:val="000000"/>
          <w:sz w:val="22"/>
          <w:lang w:val="en-US"/>
        </w:rPr>
        <w:t xml:space="preserve">completing more </w:t>
      </w:r>
      <w:r w:rsidRPr="00740093">
        <w:rPr>
          <w:rFonts w:cs="Arial"/>
          <w:color w:val="000000"/>
          <w:sz w:val="22"/>
          <w:lang w:val="en-US"/>
        </w:rPr>
        <w:t>thorough</w:t>
      </w:r>
      <w:r w:rsidRPr="00740093">
        <w:rPr>
          <w:rFonts w:cs="Arial"/>
          <w:noProof/>
          <w:color w:val="000000"/>
          <w:sz w:val="22"/>
          <w:lang w:val="en-US"/>
        </w:rPr>
        <w:t xml:space="preserve"> </w:t>
      </w:r>
      <w:hyperlink r:id="rId21" w:history="1">
        <w:r w:rsidRPr="009A30B3">
          <w:rPr>
            <w:rStyle w:val="Hyperlink"/>
            <w:rFonts w:cs="Arial"/>
            <w:noProof/>
            <w:sz w:val="22"/>
            <w:lang w:val="en-US"/>
          </w:rPr>
          <w:t>due diligence</w:t>
        </w:r>
      </w:hyperlink>
      <w:r w:rsidR="009A30B3">
        <w:rPr>
          <w:rFonts w:cs="Arial"/>
          <w:noProof/>
          <w:color w:val="000000"/>
          <w:sz w:val="22"/>
          <w:lang w:val="en-US"/>
        </w:rPr>
        <w:t xml:space="preserve"> of bank signatories, directors, shareholders</w:t>
      </w:r>
      <w:r w:rsidR="0058264C">
        <w:rPr>
          <w:rFonts w:cs="Arial"/>
          <w:noProof/>
          <w:color w:val="000000"/>
          <w:sz w:val="22"/>
          <w:lang w:val="en-US"/>
        </w:rPr>
        <w:t>,</w:t>
      </w:r>
      <w:r w:rsidR="009A30B3">
        <w:rPr>
          <w:rFonts w:cs="Arial"/>
          <w:noProof/>
          <w:color w:val="000000"/>
          <w:sz w:val="22"/>
          <w:lang w:val="en-US"/>
        </w:rPr>
        <w:t xml:space="preserve"> and UBOs</w:t>
      </w:r>
      <w:r w:rsidRPr="00740093">
        <w:rPr>
          <w:rFonts w:cs="Arial"/>
          <w:noProof/>
          <w:color w:val="000000"/>
          <w:sz w:val="22"/>
          <w:lang w:val="en-US"/>
        </w:rPr>
        <w:t xml:space="preserve">. During the engagement, the </w:t>
      </w:r>
      <w:r w:rsidRPr="00740093">
        <w:rPr>
          <w:rFonts w:cs="Arial"/>
          <w:noProof/>
          <w:color w:val="000000"/>
          <w:sz w:val="22"/>
          <w:lang w:val="en-SG"/>
        </w:rPr>
        <w:t xml:space="preserve">bank will </w:t>
      </w:r>
      <w:r w:rsidR="00B31B55">
        <w:rPr>
          <w:rFonts w:cs="Arial"/>
          <w:noProof/>
          <w:color w:val="000000"/>
          <w:sz w:val="22"/>
          <w:lang w:val="en-SG"/>
        </w:rPr>
        <w:t xml:space="preserve">likely </w:t>
      </w:r>
      <w:r w:rsidRPr="00740093">
        <w:rPr>
          <w:rFonts w:cs="Arial"/>
          <w:noProof/>
          <w:color w:val="000000"/>
          <w:sz w:val="22"/>
          <w:lang w:val="en-SG"/>
        </w:rPr>
        <w:t xml:space="preserve">revert to </w:t>
      </w:r>
      <w:r w:rsidRPr="00740093">
        <w:rPr>
          <w:rFonts w:cs="Arial"/>
          <w:color w:val="000000"/>
          <w:sz w:val="22"/>
          <w:lang w:val="en-US"/>
        </w:rPr>
        <w:t xml:space="preserve">Healy Consultants Group PLC and </w:t>
      </w:r>
      <w:r w:rsidR="00BD06BB">
        <w:rPr>
          <w:rFonts w:eastAsia="PMingLiU" w:cs="Arial"/>
          <w:sz w:val="22"/>
          <w:lang w:val="en-US" w:eastAsia="zh-TW"/>
        </w:rPr>
        <w:t>our Client</w:t>
      </w:r>
      <w:r w:rsidRPr="00740093">
        <w:rPr>
          <w:rFonts w:eastAsia="PMingLiU" w:cs="Arial"/>
          <w:sz w:val="22"/>
          <w:lang w:val="en-US" w:eastAsia="zh-TW"/>
        </w:rPr>
        <w:t xml:space="preserve"> </w:t>
      </w:r>
      <w:r w:rsidRPr="00740093">
        <w:rPr>
          <w:rFonts w:cs="Arial"/>
          <w:color w:val="000000"/>
          <w:sz w:val="22"/>
          <w:lang w:val="en-US"/>
        </w:rPr>
        <w:t xml:space="preserve">to </w:t>
      </w:r>
      <w:r w:rsidRPr="00740093">
        <w:rPr>
          <w:rFonts w:cs="Arial"/>
          <w:noProof/>
          <w:color w:val="000000"/>
          <w:sz w:val="22"/>
          <w:lang w:val="en-SG"/>
        </w:rPr>
        <w:t xml:space="preserve">request </w:t>
      </w:r>
      <w:r w:rsidRPr="00740093">
        <w:rPr>
          <w:rFonts w:cs="Arial"/>
          <w:color w:val="000000"/>
          <w:sz w:val="22"/>
          <w:lang w:val="en-US"/>
        </w:rPr>
        <w:t>additional</w:t>
      </w:r>
      <w:r w:rsidRPr="00740093">
        <w:rPr>
          <w:rFonts w:cs="Arial"/>
          <w:noProof/>
          <w:color w:val="000000"/>
          <w:sz w:val="22"/>
          <w:lang w:val="en-SG"/>
        </w:rPr>
        <w:t xml:space="preserve"> KYC information, including </w:t>
      </w:r>
      <w:r w:rsidRPr="00740093">
        <w:rPr>
          <w:rFonts w:cs="Arial"/>
          <w:b/>
          <w:color w:val="FFC000"/>
          <w:sz w:val="22"/>
          <w:lang w:val="en-SG"/>
        </w:rPr>
        <w:t>i)</w:t>
      </w:r>
      <w:r w:rsidRPr="00740093">
        <w:rPr>
          <w:rFonts w:cs="Arial"/>
          <w:noProof/>
          <w:color w:val="000000"/>
          <w:sz w:val="22"/>
          <w:lang w:val="en-SG"/>
        </w:rPr>
        <w:t xml:space="preserve"> details of </w:t>
      </w:r>
      <w:r w:rsidRPr="00740093">
        <w:rPr>
          <w:rFonts w:cs="Arial"/>
          <w:color w:val="000000"/>
          <w:sz w:val="22"/>
          <w:lang w:val="en-US"/>
        </w:rPr>
        <w:t>existing</w:t>
      </w:r>
      <w:r w:rsidRPr="00740093">
        <w:rPr>
          <w:rFonts w:cs="Arial"/>
          <w:noProof/>
          <w:color w:val="000000"/>
          <w:sz w:val="22"/>
          <w:lang w:val="en-SG"/>
        </w:rPr>
        <w:t xml:space="preserve"> business setup</w:t>
      </w:r>
      <w:r>
        <w:rPr>
          <w:rFonts w:cs="Arial"/>
          <w:noProof/>
          <w:color w:val="000000"/>
          <w:sz w:val="22"/>
          <w:lang w:val="en-SG"/>
        </w:rPr>
        <w:t xml:space="preserve"> in the</w:t>
      </w:r>
      <w:r w:rsidR="00BD06BB">
        <w:rPr>
          <w:rFonts w:cs="Arial"/>
          <w:noProof/>
          <w:color w:val="000000"/>
          <w:sz w:val="22"/>
          <w:lang w:val="en-SG"/>
        </w:rPr>
        <w:t xml:space="preserve">ir country of domicile </w:t>
      </w:r>
      <w:r w:rsidRPr="00740093">
        <w:rPr>
          <w:rFonts w:cs="Arial"/>
          <w:b/>
          <w:color w:val="FFC000"/>
          <w:sz w:val="22"/>
          <w:lang w:val="en-SG"/>
        </w:rPr>
        <w:t>ii)</w:t>
      </w:r>
      <w:r w:rsidRPr="00740093">
        <w:rPr>
          <w:rFonts w:cs="Arial"/>
          <w:b/>
          <w:color w:val="000000"/>
          <w:sz w:val="22"/>
          <w:lang w:val="en-SG"/>
        </w:rPr>
        <w:t xml:space="preserve"> </w:t>
      </w:r>
      <w:r w:rsidRPr="00740093">
        <w:rPr>
          <w:rFonts w:cs="Arial"/>
          <w:noProof/>
          <w:color w:val="000000"/>
          <w:sz w:val="22"/>
          <w:lang w:val="en-SG"/>
        </w:rPr>
        <w:t xml:space="preserve">reason for opening bank accounts in </w:t>
      </w:r>
      <w:r w:rsidR="00BD06BB" w:rsidRPr="00BD06BB">
        <w:rPr>
          <w:rFonts w:cs="Arial"/>
          <w:noProof/>
          <w:color w:val="FF0000"/>
          <w:sz w:val="22"/>
          <w:lang w:val="en-SG"/>
        </w:rPr>
        <w:t>[country]</w:t>
      </w:r>
      <w:r w:rsidRPr="00BD06BB">
        <w:rPr>
          <w:rFonts w:cs="Arial"/>
          <w:noProof/>
          <w:color w:val="FF0000"/>
          <w:sz w:val="22"/>
          <w:lang w:val="en-SG"/>
        </w:rPr>
        <w:t xml:space="preserve"> </w:t>
      </w:r>
      <w:r w:rsidR="00B31B55" w:rsidRPr="005E5965">
        <w:rPr>
          <w:rFonts w:cs="Arial"/>
          <w:b/>
          <w:bCs/>
          <w:noProof/>
          <w:color w:val="FFC000" w:themeColor="accent4"/>
          <w:sz w:val="22"/>
          <w:lang w:val="en-SG"/>
        </w:rPr>
        <w:t>iii)</w:t>
      </w:r>
      <w:r w:rsidR="00B31B55">
        <w:rPr>
          <w:rFonts w:cs="Arial"/>
          <w:noProof/>
          <w:color w:val="000000"/>
          <w:sz w:val="22"/>
          <w:lang w:val="en-SG"/>
        </w:rPr>
        <w:t xml:space="preserve"> </w:t>
      </w:r>
      <w:r w:rsidR="00B31B55" w:rsidRPr="00740093">
        <w:rPr>
          <w:rFonts w:eastAsia="PMingLiU" w:cs="Arial"/>
          <w:color w:val="000000"/>
          <w:sz w:val="22"/>
          <w:lang w:val="en-US" w:eastAsia="zh-TW"/>
        </w:rPr>
        <w:t>proof of business globally and in</w:t>
      </w:r>
      <w:r w:rsidR="00B31B55">
        <w:rPr>
          <w:rFonts w:eastAsia="PMingLiU" w:cs="Arial"/>
          <w:color w:val="000000"/>
          <w:sz w:val="22"/>
          <w:lang w:val="en-US" w:eastAsia="zh-TW"/>
        </w:rPr>
        <w:t>-</w:t>
      </w:r>
      <w:r w:rsidR="00B31B55" w:rsidRPr="00740093">
        <w:rPr>
          <w:rFonts w:eastAsia="PMingLiU" w:cs="Arial"/>
          <w:color w:val="000000"/>
          <w:sz w:val="22"/>
          <w:lang w:val="en-IN" w:eastAsia="zh-TW"/>
        </w:rPr>
        <w:t>home country</w:t>
      </w:r>
      <w:r w:rsidR="00B31B55" w:rsidRPr="00740093">
        <w:rPr>
          <w:rFonts w:eastAsia="PMingLiU" w:cs="Arial"/>
          <w:color w:val="000000"/>
          <w:sz w:val="22"/>
          <w:lang w:val="en-US" w:eastAsia="zh-TW"/>
        </w:rPr>
        <w:t xml:space="preserve"> including evidence of contracts, invoices</w:t>
      </w:r>
      <w:r w:rsidR="00B31B55">
        <w:rPr>
          <w:rFonts w:eastAsia="PMingLiU" w:cs="Arial"/>
          <w:color w:val="000000"/>
          <w:sz w:val="22"/>
          <w:lang w:val="en-US" w:eastAsia="zh-TW"/>
        </w:rPr>
        <w:t>,</w:t>
      </w:r>
      <w:r w:rsidR="00B31B55" w:rsidRPr="00740093">
        <w:rPr>
          <w:rFonts w:eastAsia="PMingLiU" w:cs="Arial"/>
          <w:color w:val="000000"/>
          <w:sz w:val="22"/>
          <w:lang w:val="en-US" w:eastAsia="zh-TW"/>
        </w:rPr>
        <w:t xml:space="preserve"> and agreements with local Clients and</w:t>
      </w:r>
      <w:r w:rsidR="00B31B55" w:rsidRPr="00740093">
        <w:rPr>
          <w:rFonts w:cs="Arial"/>
          <w:b/>
          <w:color w:val="FFC000"/>
          <w:sz w:val="22"/>
          <w:lang w:val="en-SG"/>
        </w:rPr>
        <w:t xml:space="preserve"> </w:t>
      </w:r>
      <w:r w:rsidRPr="00740093">
        <w:rPr>
          <w:rFonts w:cs="Arial"/>
          <w:b/>
          <w:color w:val="FFC000"/>
          <w:sz w:val="22"/>
          <w:lang w:val="en-SG"/>
        </w:rPr>
        <w:t>i</w:t>
      </w:r>
      <w:r w:rsidR="00B31B55">
        <w:rPr>
          <w:rFonts w:cs="Arial"/>
          <w:b/>
          <w:color w:val="FFC000"/>
          <w:sz w:val="22"/>
          <w:lang w:val="en-SG"/>
        </w:rPr>
        <w:t>v</w:t>
      </w:r>
      <w:r w:rsidRPr="00740093">
        <w:rPr>
          <w:rFonts w:cs="Arial"/>
          <w:b/>
          <w:color w:val="FFC000"/>
          <w:sz w:val="22"/>
          <w:lang w:val="en-SG"/>
        </w:rPr>
        <w:t>)</w:t>
      </w:r>
      <w:r w:rsidRPr="00740093">
        <w:rPr>
          <w:rFonts w:cs="Arial"/>
          <w:noProof/>
          <w:color w:val="000000"/>
          <w:sz w:val="22"/>
          <w:lang w:val="en-SG"/>
        </w:rPr>
        <w:t xml:space="preserve"> list of suppliers and Clients in </w:t>
      </w:r>
      <w:r w:rsidR="00BD06BB" w:rsidRPr="00BD06BB">
        <w:rPr>
          <w:rFonts w:cs="Arial"/>
          <w:noProof/>
          <w:color w:val="FF0000"/>
          <w:sz w:val="22"/>
          <w:lang w:val="en-SG"/>
        </w:rPr>
        <w:t xml:space="preserve">[country] </w:t>
      </w:r>
      <w:r w:rsidRPr="00740093">
        <w:rPr>
          <w:rFonts w:cs="Arial"/>
          <w:noProof/>
          <w:color w:val="000000"/>
          <w:sz w:val="22"/>
          <w:lang w:val="en-SG"/>
        </w:rPr>
        <w:t xml:space="preserve"> </w:t>
      </w:r>
      <w:r w:rsidRPr="00740093">
        <w:rPr>
          <w:rFonts w:cs="Arial"/>
          <w:b/>
          <w:color w:val="FFC000"/>
          <w:sz w:val="22"/>
          <w:lang w:val="en-SG"/>
        </w:rPr>
        <w:t>v)</w:t>
      </w:r>
      <w:r w:rsidRPr="00740093">
        <w:rPr>
          <w:rFonts w:cs="Arial"/>
          <w:noProof/>
          <w:color w:val="000000"/>
          <w:sz w:val="22"/>
          <w:lang w:val="en-SG"/>
        </w:rPr>
        <w:t xml:space="preserve"> lease agreement; and </w:t>
      </w:r>
      <w:r w:rsidRPr="00740093">
        <w:rPr>
          <w:rFonts w:cs="Arial"/>
          <w:b/>
          <w:color w:val="FFC000"/>
          <w:sz w:val="22"/>
          <w:lang w:val="en-SG"/>
        </w:rPr>
        <w:t>v</w:t>
      </w:r>
      <w:r w:rsidR="00B31B55">
        <w:rPr>
          <w:rFonts w:cs="Arial"/>
          <w:b/>
          <w:color w:val="FFC000"/>
          <w:sz w:val="22"/>
          <w:lang w:val="en-SG"/>
        </w:rPr>
        <w:t>i</w:t>
      </w:r>
      <w:r w:rsidRPr="00740093">
        <w:rPr>
          <w:rFonts w:cs="Arial"/>
          <w:b/>
          <w:color w:val="FFC000"/>
          <w:sz w:val="22"/>
          <w:lang w:val="en-SG"/>
        </w:rPr>
        <w:t>)</w:t>
      </w:r>
      <w:r w:rsidRPr="00740093">
        <w:rPr>
          <w:rFonts w:cs="Arial"/>
          <w:noProof/>
          <w:color w:val="000000"/>
          <w:sz w:val="22"/>
          <w:lang w:val="en-SG"/>
        </w:rPr>
        <w:t xml:space="preserve"> proof of net worth from </w:t>
      </w:r>
      <w:r w:rsidR="00BD06BB">
        <w:rPr>
          <w:rFonts w:eastAsia="PMingLiU" w:cs="Arial"/>
          <w:sz w:val="22"/>
          <w:lang w:val="en-US" w:eastAsia="zh-TW"/>
        </w:rPr>
        <w:t xml:space="preserve">our Clients </w:t>
      </w:r>
      <w:r w:rsidRPr="00740093">
        <w:rPr>
          <w:rFonts w:cs="Arial"/>
          <w:noProof/>
          <w:color w:val="000000"/>
          <w:sz w:val="22"/>
          <w:lang w:val="en-SG"/>
        </w:rPr>
        <w:t>and evidence the</w:t>
      </w:r>
      <w:r w:rsidR="009A30B3">
        <w:rPr>
          <w:rFonts w:cs="Arial"/>
          <w:noProof/>
          <w:color w:val="000000"/>
          <w:sz w:val="22"/>
          <w:lang w:val="en-SG"/>
        </w:rPr>
        <w:t>y are</w:t>
      </w:r>
      <w:r w:rsidRPr="00740093">
        <w:rPr>
          <w:rFonts w:cs="Arial"/>
          <w:noProof/>
          <w:color w:val="000000"/>
          <w:sz w:val="22"/>
          <w:lang w:val="en-SG"/>
        </w:rPr>
        <w:t xml:space="preserve"> complying with their</w:t>
      </w:r>
      <w:r w:rsidR="00BD06BB">
        <w:rPr>
          <w:rFonts w:cs="Arial"/>
          <w:noProof/>
          <w:color w:val="000000"/>
          <w:sz w:val="22"/>
          <w:lang w:val="en-SG"/>
        </w:rPr>
        <w:t xml:space="preserve"> local</w:t>
      </w:r>
      <w:r w:rsidRPr="00740093">
        <w:rPr>
          <w:rFonts w:cs="Arial"/>
          <w:noProof/>
          <w:color w:val="000000"/>
          <w:sz w:val="22"/>
          <w:lang w:val="en-SG"/>
        </w:rPr>
        <w:t xml:space="preserve"> </w:t>
      </w:r>
      <w:r w:rsidR="00B31B55">
        <w:rPr>
          <w:rFonts w:cs="Arial"/>
          <w:noProof/>
          <w:color w:val="000000"/>
          <w:sz w:val="22"/>
          <w:lang w:val="en-SG"/>
        </w:rPr>
        <w:t xml:space="preserve">personal and corporate </w:t>
      </w:r>
      <w:r w:rsidRPr="00740093">
        <w:rPr>
          <w:rFonts w:cs="Arial"/>
          <w:noProof/>
          <w:color w:val="000000"/>
          <w:sz w:val="22"/>
          <w:lang w:val="en-SG"/>
        </w:rPr>
        <w:t>tax reporting obligations. As always, Healy Consultants Group PLC will liaise with the bank to secure exemption from these requirements</w:t>
      </w:r>
      <w:r w:rsidR="009A30B3">
        <w:rPr>
          <w:rFonts w:cs="Arial"/>
          <w:noProof/>
          <w:color w:val="000000"/>
          <w:sz w:val="22"/>
          <w:lang w:val="en-SG"/>
        </w:rPr>
        <w:t xml:space="preserve">. </w:t>
      </w:r>
      <w:r w:rsidR="009A30B3" w:rsidRPr="00740093">
        <w:rPr>
          <w:rFonts w:eastAsia="PMingLiU" w:cs="Arial"/>
          <w:sz w:val="22"/>
          <w:lang w:val="en-US" w:eastAsia="zh-TW"/>
        </w:rPr>
        <w:t xml:space="preserve">We assume </w:t>
      </w:r>
      <w:r w:rsidR="00BD06BB">
        <w:rPr>
          <w:rFonts w:eastAsia="PMingLiU" w:cs="Arial"/>
          <w:sz w:val="22"/>
          <w:lang w:val="en-US" w:eastAsia="zh-TW"/>
        </w:rPr>
        <w:t xml:space="preserve">our Clients </w:t>
      </w:r>
      <w:r w:rsidR="009A30B3" w:rsidRPr="00740093">
        <w:rPr>
          <w:rFonts w:eastAsia="PMingLiU" w:cs="Arial"/>
          <w:sz w:val="22"/>
          <w:lang w:val="en-US" w:eastAsia="zh-TW"/>
        </w:rPr>
        <w:t>will timely supply this information and supporting documents</w:t>
      </w:r>
      <w:r w:rsidR="009A30B3">
        <w:rPr>
          <w:rFonts w:eastAsia="PMingLiU" w:cs="Arial"/>
          <w:sz w:val="22"/>
          <w:lang w:val="en-US" w:eastAsia="zh-TW"/>
        </w:rPr>
        <w:t>,</w:t>
      </w:r>
      <w:r w:rsidR="009A30B3" w:rsidRPr="00740093">
        <w:rPr>
          <w:rFonts w:eastAsia="PMingLiU" w:cs="Arial"/>
          <w:sz w:val="22"/>
          <w:lang w:val="en-US" w:eastAsia="zh-TW"/>
        </w:rPr>
        <w:t xml:space="preserve"> or there will be </w:t>
      </w:r>
      <w:r w:rsidR="009A30B3">
        <w:rPr>
          <w:rFonts w:eastAsia="PMingLiU" w:cs="Arial"/>
          <w:sz w:val="22"/>
          <w:lang w:val="en-US" w:eastAsia="zh-TW"/>
        </w:rPr>
        <w:t xml:space="preserve">an </w:t>
      </w:r>
      <w:r w:rsidR="009A30B3" w:rsidRPr="00740093">
        <w:rPr>
          <w:rFonts w:eastAsia="PMingLiU" w:cs="Arial"/>
          <w:sz w:val="22"/>
          <w:lang w:val="en-US" w:eastAsia="zh-TW"/>
        </w:rPr>
        <w:t xml:space="preserve">engagement </w:t>
      </w:r>
      <w:r w:rsidR="0058264C" w:rsidRPr="00740093">
        <w:rPr>
          <w:rFonts w:eastAsia="PMingLiU" w:cs="Arial"/>
          <w:sz w:val="22"/>
          <w:lang w:val="en-US" w:eastAsia="zh-TW"/>
        </w:rPr>
        <w:t>delay</w:t>
      </w:r>
      <w:r w:rsidR="0058264C">
        <w:rPr>
          <w:rFonts w:eastAsia="PMingLiU" w:cs="Arial"/>
          <w:sz w:val="22"/>
          <w:lang w:val="en-US" w:eastAsia="zh-TW"/>
        </w:rPr>
        <w:t>.</w:t>
      </w:r>
    </w:p>
    <w:p w14:paraId="1195DF5B" w14:textId="65DE5FD9" w:rsidR="00047078" w:rsidRDefault="00047078" w:rsidP="00047078">
      <w:pPr>
        <w:pStyle w:val="Header"/>
        <w:tabs>
          <w:tab w:val="clear" w:pos="4513"/>
          <w:tab w:val="clear" w:pos="9026"/>
        </w:tabs>
        <w:ind w:left="426"/>
        <w:jc w:val="both"/>
        <w:rPr>
          <w:rFonts w:eastAsia="PMingLiU" w:cs="Arial"/>
          <w:sz w:val="22"/>
          <w:lang w:val="en-US" w:eastAsia="zh-TW"/>
        </w:rPr>
      </w:pPr>
    </w:p>
    <w:p w14:paraId="4B584860" w14:textId="0DE118EE" w:rsidR="00F16063" w:rsidRDefault="00296F78" w:rsidP="00C02427">
      <w:pPr>
        <w:pStyle w:val="Header"/>
        <w:tabs>
          <w:tab w:val="clear" w:pos="4513"/>
          <w:tab w:val="clear" w:pos="9026"/>
        </w:tabs>
        <w:ind w:left="0"/>
        <w:jc w:val="both"/>
        <w:rPr>
          <w:rFonts w:cs="Arial"/>
          <w:sz w:val="22"/>
          <w:lang w:val="en-SG"/>
        </w:rPr>
      </w:pPr>
      <w:r w:rsidRPr="00740093">
        <w:rPr>
          <w:rFonts w:cs="Arial"/>
          <w:sz w:val="22"/>
          <w:lang w:val="en-SG"/>
        </w:rPr>
        <w:t>Depending on the nationality of the UBO, shareholders, bank signator</w:t>
      </w:r>
      <w:r w:rsidR="00705407">
        <w:rPr>
          <w:rFonts w:cs="Arial"/>
          <w:sz w:val="22"/>
          <w:lang w:val="en-SG"/>
        </w:rPr>
        <w:t>y</w:t>
      </w:r>
      <w:r w:rsidRPr="00740093">
        <w:rPr>
          <w:rFonts w:cs="Arial"/>
          <w:sz w:val="22"/>
          <w:lang w:val="en-SG"/>
        </w:rPr>
        <w:t>, and directors</w:t>
      </w:r>
      <w:r w:rsidR="009A30B3">
        <w:rPr>
          <w:rFonts w:cs="Arial"/>
          <w:sz w:val="22"/>
          <w:lang w:val="en-SG"/>
        </w:rPr>
        <w:t>,</w:t>
      </w:r>
      <w:r w:rsidRPr="00740093">
        <w:rPr>
          <w:rFonts w:cs="Arial"/>
          <w:sz w:val="22"/>
          <w:lang w:val="en-SG"/>
        </w:rPr>
        <w:t xml:space="preserve"> </w:t>
      </w:r>
      <w:r w:rsidR="009A30B3">
        <w:rPr>
          <w:rFonts w:cs="Arial"/>
          <w:sz w:val="22"/>
          <w:lang w:val="en-SG"/>
        </w:rPr>
        <w:t>as well as</w:t>
      </w:r>
      <w:r w:rsidRPr="00740093">
        <w:rPr>
          <w:rFonts w:cs="Arial"/>
          <w:sz w:val="22"/>
          <w:lang w:val="en-SG"/>
        </w:rPr>
        <w:t xml:space="preserve"> the nature and value of the </w:t>
      </w:r>
      <w:r w:rsidRPr="00740093">
        <w:rPr>
          <w:rFonts w:cs="Arial"/>
          <w:color w:val="000000"/>
          <w:sz w:val="22"/>
          <w:lang w:val="en-US"/>
        </w:rPr>
        <w:t>business</w:t>
      </w:r>
      <w:r w:rsidRPr="00740093">
        <w:rPr>
          <w:rFonts w:cs="Arial"/>
          <w:sz w:val="22"/>
          <w:lang w:val="en-SG"/>
        </w:rPr>
        <w:t xml:space="preserve"> </w:t>
      </w:r>
      <w:r w:rsidRPr="001D0060">
        <w:rPr>
          <w:rFonts w:cs="Arial"/>
          <w:noProof/>
          <w:sz w:val="22"/>
          <w:lang w:val="en-US"/>
        </w:rPr>
        <w:t>assets</w:t>
      </w:r>
      <w:r w:rsidRPr="00740093">
        <w:rPr>
          <w:rFonts w:cs="Arial"/>
          <w:sz w:val="22"/>
          <w:lang w:val="en-SG"/>
        </w:rPr>
        <w:t xml:space="preserve"> and transactions, it is wise to expect that </w:t>
      </w:r>
      <w:r w:rsidRPr="00740093">
        <w:rPr>
          <w:rFonts w:cs="Arial"/>
          <w:b/>
          <w:bCs/>
          <w:color w:val="FFC000"/>
          <w:sz w:val="22"/>
          <w:lang w:val="en-SG"/>
        </w:rPr>
        <w:t>i)</w:t>
      </w:r>
      <w:r w:rsidRPr="00740093">
        <w:rPr>
          <w:rFonts w:cs="Arial"/>
          <w:sz w:val="22"/>
          <w:lang w:val="en-SG"/>
        </w:rPr>
        <w:t xml:space="preserve"> change of bank account signator</w:t>
      </w:r>
      <w:r w:rsidR="00705407">
        <w:rPr>
          <w:rFonts w:cs="Arial"/>
          <w:sz w:val="22"/>
          <w:lang w:val="en-SG"/>
        </w:rPr>
        <w:t>y</w:t>
      </w:r>
      <w:r w:rsidRPr="00740093">
        <w:rPr>
          <w:rFonts w:cs="Arial"/>
          <w:sz w:val="22"/>
          <w:lang w:val="en-SG"/>
        </w:rPr>
        <w:t xml:space="preserve"> approvals will take an average of three months from date of receipt of all KYC documentation and </w:t>
      </w:r>
      <w:r w:rsidRPr="00740093">
        <w:rPr>
          <w:rFonts w:cs="Arial"/>
          <w:b/>
          <w:bCs/>
          <w:color w:val="FFC000"/>
          <w:sz w:val="22"/>
          <w:lang w:val="en-SG"/>
        </w:rPr>
        <w:t>ii)</w:t>
      </w:r>
      <w:r w:rsidRPr="00740093">
        <w:rPr>
          <w:rFonts w:cs="Arial"/>
          <w:sz w:val="22"/>
          <w:lang w:val="en-SG"/>
        </w:rPr>
        <w:t xml:space="preserve"> multiple</w:t>
      </w:r>
      <w:r w:rsidRPr="00740093">
        <w:rPr>
          <w:rFonts w:cs="Arial"/>
          <w:sz w:val="22"/>
        </w:rPr>
        <w:t xml:space="preserve"> banks will request the director</w:t>
      </w:r>
      <w:r w:rsidRPr="00740093">
        <w:rPr>
          <w:rFonts w:cs="Arial"/>
          <w:sz w:val="22"/>
          <w:lang w:val="en-SG"/>
        </w:rPr>
        <w:t>s</w:t>
      </w:r>
      <w:r w:rsidRPr="00740093">
        <w:rPr>
          <w:rFonts w:cs="Arial"/>
          <w:sz w:val="22"/>
        </w:rPr>
        <w:t xml:space="preserve"> AND bank signator</w:t>
      </w:r>
      <w:r w:rsidR="001D0060">
        <w:rPr>
          <w:rFonts w:cs="Arial"/>
          <w:sz w:val="22"/>
        </w:rPr>
        <w:t>y</w:t>
      </w:r>
      <w:r w:rsidRPr="00740093">
        <w:rPr>
          <w:rFonts w:cs="Arial"/>
          <w:sz w:val="22"/>
        </w:rPr>
        <w:t xml:space="preserve"> to travel for a one</w:t>
      </w:r>
      <w:r w:rsidR="0058264C">
        <w:rPr>
          <w:rFonts w:cs="Arial"/>
          <w:sz w:val="22"/>
        </w:rPr>
        <w:t>-</w:t>
      </w:r>
      <w:r w:rsidRPr="00740093">
        <w:rPr>
          <w:rFonts w:cs="Arial"/>
          <w:sz w:val="22"/>
        </w:rPr>
        <w:t xml:space="preserve">hour interview with the bank officer, before </w:t>
      </w:r>
      <w:r w:rsidRPr="00740093">
        <w:rPr>
          <w:rFonts w:cs="Arial"/>
          <w:sz w:val="22"/>
          <w:lang w:val="en-SG"/>
        </w:rPr>
        <w:t>approval of new signator</w:t>
      </w:r>
      <w:r w:rsidR="00705407">
        <w:rPr>
          <w:rFonts w:cs="Arial"/>
          <w:sz w:val="22"/>
          <w:lang w:val="en-SG"/>
        </w:rPr>
        <w:t>y;</w:t>
      </w:r>
    </w:p>
    <w:p w14:paraId="2E527872" w14:textId="089E93F3" w:rsidR="00F16063" w:rsidRDefault="00F16063" w:rsidP="00C02427">
      <w:pPr>
        <w:pStyle w:val="Header"/>
        <w:tabs>
          <w:tab w:val="clear" w:pos="4513"/>
          <w:tab w:val="clear" w:pos="9026"/>
        </w:tabs>
        <w:ind w:left="0"/>
        <w:jc w:val="both"/>
        <w:rPr>
          <w:rFonts w:cs="Arial"/>
          <w:sz w:val="22"/>
          <w:lang w:val="en-SG"/>
        </w:rPr>
      </w:pPr>
    </w:p>
    <w:p w14:paraId="00E49A00" w14:textId="559CCB52" w:rsidR="00EE2AC8" w:rsidRDefault="00EE2AC8" w:rsidP="00BD06BB">
      <w:pPr>
        <w:pStyle w:val="Header"/>
        <w:tabs>
          <w:tab w:val="clear" w:pos="4513"/>
          <w:tab w:val="clear" w:pos="9026"/>
        </w:tabs>
        <w:ind w:left="0"/>
        <w:jc w:val="both"/>
        <w:rPr>
          <w:rFonts w:cs="Arial"/>
          <w:color w:val="000000"/>
          <w:sz w:val="22"/>
          <w:lang w:val="en-US"/>
        </w:rPr>
      </w:pPr>
    </w:p>
    <w:p w14:paraId="774BA45E" w14:textId="08B55F50" w:rsidR="00296F78" w:rsidRPr="00740093" w:rsidRDefault="00BD06BB" w:rsidP="00EE2AC8">
      <w:pPr>
        <w:pStyle w:val="Header"/>
        <w:tabs>
          <w:tab w:val="clear" w:pos="4513"/>
          <w:tab w:val="clear" w:pos="9026"/>
        </w:tabs>
        <w:ind w:left="0"/>
        <w:jc w:val="both"/>
        <w:rPr>
          <w:rFonts w:cs="Arial"/>
          <w:color w:val="000000"/>
          <w:sz w:val="22"/>
          <w:lang w:val="en-US"/>
        </w:rPr>
      </w:pPr>
      <w:r>
        <w:rPr>
          <w:rFonts w:eastAsia="SimSun" w:cs="Arial"/>
          <w:noProof/>
          <w:sz w:val="22"/>
          <w:lang w:val="en-US" w:eastAsia="zh-CN"/>
        </w:rPr>
        <w:drawing>
          <wp:anchor distT="0" distB="0" distL="114300" distR="114300" simplePos="0" relativeHeight="251679744" behindDoc="0" locked="0" layoutInCell="1" allowOverlap="1" wp14:anchorId="79298A69" wp14:editId="3B1A856E">
            <wp:simplePos x="0" y="0"/>
            <wp:positionH relativeFrom="margin">
              <wp:align>left</wp:align>
            </wp:positionH>
            <wp:positionV relativeFrom="page">
              <wp:posOffset>9215120</wp:posOffset>
            </wp:positionV>
            <wp:extent cx="1249045" cy="975360"/>
            <wp:effectExtent l="0" t="0" r="8255"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text-no-background-colo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9045" cy="975360"/>
                    </a:xfrm>
                    <a:prstGeom prst="rect">
                      <a:avLst/>
                    </a:prstGeom>
                  </pic:spPr>
                </pic:pic>
              </a:graphicData>
            </a:graphic>
          </wp:anchor>
        </w:drawing>
      </w:r>
      <w:r>
        <w:rPr>
          <w:rFonts w:eastAsia="SimSun" w:cs="Arial"/>
          <w:noProof/>
          <w:sz w:val="22"/>
          <w:lang w:val="en-US" w:eastAsia="zh-CN"/>
        </w:rPr>
        <w:drawing>
          <wp:anchor distT="0" distB="0" distL="114300" distR="114300" simplePos="0" relativeHeight="251678720" behindDoc="0" locked="0" layoutInCell="1" allowOverlap="1" wp14:anchorId="2FBBA174" wp14:editId="614A9ABD">
            <wp:simplePos x="0" y="0"/>
            <wp:positionH relativeFrom="margin">
              <wp:align>right</wp:align>
            </wp:positionH>
            <wp:positionV relativeFrom="margin">
              <wp:posOffset>7518400</wp:posOffset>
            </wp:positionV>
            <wp:extent cx="2143125" cy="962025"/>
            <wp:effectExtent l="0" t="0" r="9525" b="952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rotWithShape="1">
                    <a:blip r:embed="rId23">
                      <a:extLst>
                        <a:ext uri="{28A0092B-C50C-407E-A947-70E740481C1C}">
                          <a14:useLocalDpi xmlns:a14="http://schemas.microsoft.com/office/drawing/2010/main" val="0"/>
                        </a:ext>
                      </a:extLst>
                    </a:blip>
                    <a:srcRect t="25778" b="29334"/>
                    <a:stretch/>
                  </pic:blipFill>
                  <pic:spPr bwMode="auto">
                    <a:xfrm>
                      <a:off x="0" y="0"/>
                      <a:ext cx="2143125" cy="962025"/>
                    </a:xfrm>
                    <a:prstGeom prst="rect">
                      <a:avLst/>
                    </a:prstGeom>
                    <a:ln>
                      <a:noFill/>
                    </a:ln>
                    <a:extLst>
                      <a:ext uri="{53640926-AAD7-44D8-BBD7-CCE9431645EC}">
                        <a14:shadowObscured xmlns:a14="http://schemas.microsoft.com/office/drawing/2010/main"/>
                      </a:ext>
                    </a:extLst>
                  </pic:spPr>
                </pic:pic>
              </a:graphicData>
            </a:graphic>
          </wp:anchor>
        </w:drawing>
      </w:r>
      <w:r w:rsidR="00296F78" w:rsidRPr="00740093">
        <w:rPr>
          <w:rFonts w:cs="Arial"/>
          <w:color w:val="000000"/>
          <w:sz w:val="22"/>
          <w:lang w:val="en-US"/>
        </w:rPr>
        <w:t>Because global interest rates are low, international banks make little profit from current accounts. Consequently, international banks</w:t>
      </w:r>
      <w:r w:rsidR="00462FBF">
        <w:rPr>
          <w:rFonts w:cs="Arial"/>
          <w:color w:val="000000"/>
          <w:sz w:val="22"/>
          <w:lang w:val="en-US"/>
        </w:rPr>
        <w:t>'</w:t>
      </w:r>
      <w:r w:rsidR="00296F78" w:rsidRPr="00740093">
        <w:rPr>
          <w:rFonts w:cs="Arial"/>
          <w:color w:val="000000"/>
          <w:sz w:val="22"/>
          <w:lang w:val="en-US"/>
        </w:rPr>
        <w:t xml:space="preserve"> appetite for new multi-currency corporate bank account signatory transfer applications is low. </w:t>
      </w:r>
      <w:r w:rsidR="00B31B55">
        <w:rPr>
          <w:rFonts w:cs="Arial"/>
          <w:color w:val="000000"/>
          <w:sz w:val="22"/>
          <w:lang w:val="en-US"/>
        </w:rPr>
        <w:t>As a result,</w:t>
      </w:r>
      <w:r w:rsidR="00296F78" w:rsidRPr="00740093">
        <w:rPr>
          <w:rFonts w:cs="Arial"/>
          <w:color w:val="000000"/>
          <w:sz w:val="22"/>
          <w:lang w:val="en-US"/>
        </w:rPr>
        <w:t xml:space="preserve"> </w:t>
      </w:r>
      <w:r w:rsidR="00462FBF">
        <w:rPr>
          <w:rFonts w:cs="Arial"/>
          <w:color w:val="000000"/>
          <w:sz w:val="22"/>
          <w:lang w:val="en-US"/>
        </w:rPr>
        <w:t xml:space="preserve">the </w:t>
      </w:r>
      <w:r w:rsidR="00C51E4A">
        <w:rPr>
          <w:rFonts w:cs="Arial"/>
          <w:color w:val="000000"/>
          <w:sz w:val="22"/>
          <w:lang w:val="en-US"/>
        </w:rPr>
        <w:t xml:space="preserve">USA and other </w:t>
      </w:r>
      <w:r w:rsidR="00296F78" w:rsidRPr="00740093">
        <w:rPr>
          <w:rFonts w:cs="Arial"/>
          <w:color w:val="000000"/>
          <w:sz w:val="22"/>
          <w:lang w:val="en-US"/>
        </w:rPr>
        <w:t xml:space="preserve">global banks are more likely to reject multi-currency corporate bank account signatory transfer applications. Because of the above, customer demand for new corporate </w:t>
      </w:r>
      <w:r w:rsidR="00296F78" w:rsidRPr="00740093">
        <w:rPr>
          <w:rFonts w:cs="Arial"/>
          <w:sz w:val="22"/>
        </w:rPr>
        <w:t>bank</w:t>
      </w:r>
      <w:r w:rsidR="00296F78" w:rsidRPr="00740093">
        <w:rPr>
          <w:rFonts w:cs="Arial"/>
          <w:color w:val="000000"/>
          <w:sz w:val="22"/>
          <w:lang w:val="en-US"/>
        </w:rPr>
        <w:t xml:space="preserve"> accounts is very high. Consequently, international banks choose vanilla customers that tick all the boxes of a low</w:t>
      </w:r>
      <w:r w:rsidR="00462FBF">
        <w:rPr>
          <w:rFonts w:cs="Arial"/>
          <w:color w:val="000000"/>
          <w:sz w:val="22"/>
          <w:lang w:val="en-US"/>
        </w:rPr>
        <w:t>-</w:t>
      </w:r>
      <w:r w:rsidR="00296F78" w:rsidRPr="00740093">
        <w:rPr>
          <w:rFonts w:cs="Arial"/>
          <w:color w:val="000000"/>
          <w:sz w:val="22"/>
          <w:lang w:val="en-US"/>
        </w:rPr>
        <w:t xml:space="preserve">risk Client. For example, </w:t>
      </w:r>
      <w:r w:rsidR="00296F78" w:rsidRPr="00740093">
        <w:rPr>
          <w:rFonts w:cs="Arial"/>
          <w:sz w:val="22"/>
          <w:lang w:val="en-US"/>
        </w:rPr>
        <w:t xml:space="preserve">most banks will only welcome </w:t>
      </w:r>
      <w:r w:rsidR="00296F78" w:rsidRPr="00740093">
        <w:rPr>
          <w:rFonts w:cs="Arial"/>
          <w:color w:val="000000"/>
          <w:sz w:val="22"/>
          <w:lang w:val="en-US"/>
        </w:rPr>
        <w:t xml:space="preserve">multi-currency corporate bank account signatory transfer applications from a company registered in the same country, with local staff and office </w:t>
      </w:r>
      <w:r w:rsidR="004A73F2" w:rsidRPr="00740093">
        <w:rPr>
          <w:rFonts w:cs="Arial"/>
          <w:color w:val="000000"/>
          <w:sz w:val="22"/>
          <w:lang w:val="en-US"/>
        </w:rPr>
        <w:t>premises.</w:t>
      </w:r>
    </w:p>
    <w:p w14:paraId="636E8C02" w14:textId="4F6F880C" w:rsidR="0019603C" w:rsidRPr="00740093" w:rsidRDefault="0019603C" w:rsidP="00106EAD">
      <w:pPr>
        <w:pStyle w:val="Header"/>
        <w:ind w:left="0"/>
        <w:jc w:val="both"/>
        <w:rPr>
          <w:rFonts w:cs="Arial"/>
          <w:color w:val="000000"/>
          <w:sz w:val="22"/>
          <w:lang w:val="en-US"/>
        </w:rPr>
      </w:pPr>
    </w:p>
    <w:p w14:paraId="6D0FB2D1" w14:textId="5627843B" w:rsidR="00BD06BB" w:rsidRDefault="00BD06BB" w:rsidP="00106EAD">
      <w:pPr>
        <w:pStyle w:val="Header"/>
        <w:ind w:left="0"/>
        <w:jc w:val="both"/>
        <w:rPr>
          <w:rFonts w:cs="Arial"/>
          <w:color w:val="000000"/>
          <w:sz w:val="22"/>
          <w:lang w:val="en-US"/>
        </w:rPr>
      </w:pPr>
      <w:r>
        <w:rPr>
          <w:rFonts w:eastAsia="SimSun" w:cs="Arial"/>
          <w:noProof/>
          <w:sz w:val="22"/>
          <w:lang w:val="en-US" w:eastAsia="zh-CN"/>
        </w:rPr>
        <w:drawing>
          <wp:anchor distT="0" distB="0" distL="114300" distR="114300" simplePos="0" relativeHeight="251677696" behindDoc="0" locked="0" layoutInCell="1" allowOverlap="1" wp14:anchorId="02FDECEE" wp14:editId="30DD759A">
            <wp:simplePos x="0" y="0"/>
            <wp:positionH relativeFrom="margin">
              <wp:posOffset>1944370</wp:posOffset>
            </wp:positionH>
            <wp:positionV relativeFrom="margin">
              <wp:posOffset>7323455</wp:posOffset>
            </wp:positionV>
            <wp:extent cx="1933575" cy="1160145"/>
            <wp:effectExtent l="0" t="0" r="9525" b="1905"/>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bofa.gif"/>
                    <pic:cNvPicPr/>
                  </pic:nvPicPr>
                  <pic:blipFill>
                    <a:blip r:embed="rId24">
                      <a:extLst>
                        <a:ext uri="{28A0092B-C50C-407E-A947-70E740481C1C}">
                          <a14:useLocalDpi xmlns:a14="http://schemas.microsoft.com/office/drawing/2010/main" val="0"/>
                        </a:ext>
                      </a:extLst>
                    </a:blip>
                    <a:stretch>
                      <a:fillRect/>
                    </a:stretch>
                  </pic:blipFill>
                  <pic:spPr>
                    <a:xfrm>
                      <a:off x="0" y="0"/>
                      <a:ext cx="1933575" cy="1160145"/>
                    </a:xfrm>
                    <a:prstGeom prst="rect">
                      <a:avLst/>
                    </a:prstGeom>
                  </pic:spPr>
                </pic:pic>
              </a:graphicData>
            </a:graphic>
          </wp:anchor>
        </w:drawing>
      </w:r>
    </w:p>
    <w:p w14:paraId="0F4EA6C7" w14:textId="20A45D9A" w:rsidR="00BD06BB" w:rsidRDefault="00BD06BB" w:rsidP="00106EAD">
      <w:pPr>
        <w:pStyle w:val="Header"/>
        <w:ind w:left="0"/>
        <w:jc w:val="both"/>
        <w:rPr>
          <w:rFonts w:cs="Arial"/>
          <w:color w:val="000000"/>
          <w:sz w:val="22"/>
          <w:lang w:val="en-US"/>
        </w:rPr>
      </w:pPr>
    </w:p>
    <w:p w14:paraId="38B19DDA" w14:textId="77777777" w:rsidR="00BD06BB" w:rsidRDefault="00BD06BB" w:rsidP="00106EAD">
      <w:pPr>
        <w:pStyle w:val="Header"/>
        <w:ind w:left="0"/>
        <w:jc w:val="both"/>
        <w:rPr>
          <w:rFonts w:cs="Arial"/>
          <w:color w:val="000000"/>
          <w:sz w:val="22"/>
          <w:lang w:val="en-US"/>
        </w:rPr>
      </w:pPr>
    </w:p>
    <w:p w14:paraId="01C7370F" w14:textId="77777777" w:rsidR="00BD06BB" w:rsidRDefault="00BD06BB" w:rsidP="00106EAD">
      <w:pPr>
        <w:pStyle w:val="Header"/>
        <w:ind w:left="0"/>
        <w:jc w:val="both"/>
        <w:rPr>
          <w:rFonts w:cs="Arial"/>
          <w:color w:val="000000"/>
          <w:sz w:val="22"/>
          <w:lang w:val="en-US"/>
        </w:rPr>
      </w:pPr>
    </w:p>
    <w:p w14:paraId="2B9D771B" w14:textId="77777777" w:rsidR="00BD06BB" w:rsidRDefault="00BD06BB" w:rsidP="00106EAD">
      <w:pPr>
        <w:pStyle w:val="Header"/>
        <w:ind w:left="0"/>
        <w:jc w:val="both"/>
        <w:rPr>
          <w:rFonts w:cs="Arial"/>
          <w:color w:val="000000"/>
          <w:sz w:val="22"/>
          <w:lang w:val="en-US"/>
        </w:rPr>
      </w:pPr>
    </w:p>
    <w:p w14:paraId="3A5CD6A2" w14:textId="77777777" w:rsidR="00BD06BB" w:rsidRDefault="00BD06BB" w:rsidP="00106EAD">
      <w:pPr>
        <w:pStyle w:val="Header"/>
        <w:ind w:left="0"/>
        <w:jc w:val="both"/>
        <w:rPr>
          <w:rFonts w:cs="Arial"/>
          <w:color w:val="000000"/>
          <w:sz w:val="22"/>
          <w:lang w:val="en-US"/>
        </w:rPr>
      </w:pPr>
    </w:p>
    <w:p w14:paraId="0071478C" w14:textId="77777777" w:rsidR="00BD06BB" w:rsidRDefault="00BD06BB" w:rsidP="00106EAD">
      <w:pPr>
        <w:pStyle w:val="Header"/>
        <w:ind w:left="0"/>
        <w:jc w:val="both"/>
        <w:rPr>
          <w:rFonts w:cs="Arial"/>
          <w:color w:val="000000"/>
          <w:sz w:val="22"/>
          <w:lang w:val="en-US"/>
        </w:rPr>
      </w:pPr>
    </w:p>
    <w:p w14:paraId="2BEDAE79" w14:textId="430C9E73" w:rsidR="00296F78" w:rsidRPr="00740093" w:rsidRDefault="00296F78" w:rsidP="00106EAD">
      <w:pPr>
        <w:pStyle w:val="Header"/>
        <w:ind w:left="0"/>
        <w:jc w:val="both"/>
        <w:rPr>
          <w:rFonts w:cs="Arial"/>
          <w:color w:val="000000"/>
          <w:sz w:val="22"/>
          <w:lang w:val="en-US"/>
        </w:rPr>
      </w:pPr>
      <w:r w:rsidRPr="00740093">
        <w:rPr>
          <w:rFonts w:cs="Arial"/>
          <w:color w:val="000000"/>
          <w:sz w:val="22"/>
          <w:lang w:val="en-US"/>
        </w:rPr>
        <w:lastRenderedPageBreak/>
        <w:t xml:space="preserve">When dealing with international banks, the front office bank officer is willing to help Healy Consultants Group PLC and our multi-national Clients. The realistic role of this bank officer is to collect information and ensure an accurate and complete multi-currency corporate bank account signatory transfer application is submitted to the bank in-house Legal and Compliance </w:t>
      </w:r>
      <w:r w:rsidR="004A73F2" w:rsidRPr="00740093">
        <w:rPr>
          <w:rFonts w:cs="Arial"/>
          <w:sz w:val="22"/>
        </w:rPr>
        <w:t>Department</w:t>
      </w:r>
      <w:r w:rsidR="004A73F2" w:rsidRPr="00740093">
        <w:rPr>
          <w:rFonts w:cs="Arial"/>
          <w:color w:val="000000"/>
          <w:sz w:val="22"/>
          <w:lang w:val="en-US"/>
        </w:rPr>
        <w:t>.</w:t>
      </w:r>
    </w:p>
    <w:p w14:paraId="02076ECC" w14:textId="77777777" w:rsidR="0019603C" w:rsidRPr="00740093" w:rsidRDefault="0019603C" w:rsidP="00106EAD">
      <w:pPr>
        <w:pStyle w:val="Header"/>
        <w:ind w:left="0"/>
        <w:jc w:val="both"/>
        <w:rPr>
          <w:rFonts w:cs="Arial"/>
          <w:color w:val="000000"/>
          <w:sz w:val="22"/>
          <w:lang w:val="en-US"/>
        </w:rPr>
      </w:pPr>
    </w:p>
    <w:p w14:paraId="56803F44" w14:textId="750FDD52" w:rsidR="00296F78" w:rsidRPr="00740093" w:rsidRDefault="00296F78" w:rsidP="00106EAD">
      <w:pPr>
        <w:pStyle w:val="Header"/>
        <w:ind w:left="0"/>
        <w:jc w:val="both"/>
        <w:rPr>
          <w:rFonts w:cs="Arial"/>
          <w:color w:val="000000"/>
          <w:sz w:val="22"/>
          <w:lang w:val="en-US"/>
        </w:rPr>
      </w:pPr>
      <w:r w:rsidRPr="00740093">
        <w:rPr>
          <w:rFonts w:cs="Arial"/>
          <w:color w:val="000000"/>
          <w:sz w:val="22"/>
          <w:lang w:val="en-US"/>
        </w:rPr>
        <w:t xml:space="preserve">Unfortunately, the bank in-house Legal and Compliance Department has </w:t>
      </w:r>
      <w:r w:rsidR="00462FBF">
        <w:rPr>
          <w:rFonts w:cs="Arial"/>
          <w:color w:val="000000"/>
          <w:sz w:val="22"/>
          <w:lang w:val="en-US"/>
        </w:rPr>
        <w:t xml:space="preserve">the </w:t>
      </w:r>
      <w:r w:rsidRPr="00740093">
        <w:rPr>
          <w:rFonts w:cs="Arial"/>
          <w:color w:val="000000"/>
          <w:sz w:val="22"/>
          <w:lang w:val="en-US"/>
        </w:rPr>
        <w:t xml:space="preserve">ultimate power of approval over </w:t>
      </w:r>
      <w:r w:rsidR="00462FBF">
        <w:rPr>
          <w:rFonts w:cs="Arial"/>
          <w:color w:val="000000"/>
          <w:sz w:val="22"/>
          <w:lang w:val="en-US"/>
        </w:rPr>
        <w:t xml:space="preserve">the </w:t>
      </w:r>
      <w:r w:rsidRPr="00740093">
        <w:rPr>
          <w:rFonts w:cs="Arial"/>
          <w:color w:val="000000"/>
          <w:sz w:val="22"/>
          <w:lang w:val="en-US"/>
        </w:rPr>
        <w:t>change of signator</w:t>
      </w:r>
      <w:r w:rsidR="00705407">
        <w:rPr>
          <w:rFonts w:cs="Arial"/>
          <w:color w:val="000000"/>
          <w:sz w:val="22"/>
          <w:lang w:val="en-US"/>
        </w:rPr>
        <w:t>y</w:t>
      </w:r>
      <w:r w:rsidRPr="00740093">
        <w:rPr>
          <w:rFonts w:cs="Arial"/>
          <w:color w:val="000000"/>
          <w:sz w:val="22"/>
          <w:lang w:val="en-US"/>
        </w:rPr>
        <w:t xml:space="preserve"> for existing multi-currency corporate bank account </w:t>
      </w:r>
      <w:r w:rsidRPr="00740093">
        <w:rPr>
          <w:rFonts w:cs="Arial"/>
          <w:sz w:val="22"/>
        </w:rPr>
        <w:t>applications</w:t>
      </w:r>
      <w:r w:rsidRPr="00740093">
        <w:rPr>
          <w:rFonts w:cs="Arial"/>
          <w:color w:val="000000"/>
          <w:sz w:val="22"/>
          <w:lang w:val="en-US"/>
        </w:rPr>
        <w:t>. This Department is extremely risk</w:t>
      </w:r>
      <w:r w:rsidR="00462FBF">
        <w:rPr>
          <w:rFonts w:cs="Arial"/>
          <w:color w:val="000000"/>
          <w:sz w:val="22"/>
          <w:lang w:val="en-US"/>
        </w:rPr>
        <w:t>-</w:t>
      </w:r>
      <w:r w:rsidRPr="00740093">
        <w:rPr>
          <w:rFonts w:cs="Arial"/>
          <w:color w:val="000000"/>
          <w:sz w:val="22"/>
          <w:lang w:val="en-US"/>
        </w:rPr>
        <w:t>averse and often lacks commercial reality. Furthermore, the in-house Legal and Compliance Department does not speak to customers nor Healy Consultants Group PLC. All communications must go through the front office bank officer. Consequently, quality Clients do not get a chance to communicate directly with bank decision</w:t>
      </w:r>
      <w:r w:rsidR="00462FBF">
        <w:rPr>
          <w:rFonts w:cs="Arial"/>
          <w:color w:val="000000"/>
          <w:sz w:val="22"/>
          <w:lang w:val="en-US"/>
        </w:rPr>
        <w:t>-</w:t>
      </w:r>
      <w:r w:rsidRPr="00740093">
        <w:rPr>
          <w:rFonts w:cs="Arial"/>
          <w:color w:val="000000"/>
          <w:sz w:val="22"/>
          <w:lang w:val="en-US"/>
        </w:rPr>
        <w:t xml:space="preserve">makers </w:t>
      </w:r>
      <w:r w:rsidR="00B31B55">
        <w:rPr>
          <w:rFonts w:cs="Arial"/>
          <w:color w:val="000000"/>
          <w:sz w:val="22"/>
          <w:lang w:val="en-US"/>
        </w:rPr>
        <w:t>and</w:t>
      </w:r>
      <w:r w:rsidRPr="00740093">
        <w:rPr>
          <w:rFonts w:cs="Arial"/>
          <w:color w:val="000000"/>
          <w:sz w:val="22"/>
          <w:lang w:val="en-US"/>
        </w:rPr>
        <w:t xml:space="preserve"> properly explain their business and the risks the bank </w:t>
      </w:r>
      <w:r w:rsidR="004A73F2" w:rsidRPr="00740093">
        <w:rPr>
          <w:rFonts w:cs="Arial"/>
          <w:color w:val="000000"/>
          <w:sz w:val="22"/>
          <w:lang w:val="en-US"/>
        </w:rPr>
        <w:t>perceives.</w:t>
      </w:r>
    </w:p>
    <w:p w14:paraId="19096339" w14:textId="2479AC9D" w:rsidR="0019603C" w:rsidRDefault="0019603C" w:rsidP="00106EAD">
      <w:pPr>
        <w:pStyle w:val="Header"/>
        <w:ind w:left="0"/>
        <w:jc w:val="both"/>
        <w:rPr>
          <w:rFonts w:cs="Arial"/>
          <w:color w:val="000000"/>
          <w:sz w:val="22"/>
          <w:lang w:val="en-US"/>
        </w:rPr>
      </w:pPr>
    </w:p>
    <w:p w14:paraId="784D7DDF" w14:textId="1F44B413" w:rsidR="00296F78" w:rsidRPr="00740093" w:rsidRDefault="00296F78" w:rsidP="00106EAD">
      <w:pPr>
        <w:pStyle w:val="Header"/>
        <w:ind w:left="0"/>
        <w:jc w:val="both"/>
        <w:rPr>
          <w:rFonts w:cs="Arial"/>
          <w:noProof/>
          <w:color w:val="000000"/>
          <w:sz w:val="22"/>
          <w:lang w:val="en-US"/>
        </w:rPr>
      </w:pPr>
      <w:r w:rsidRPr="00740093">
        <w:rPr>
          <w:rFonts w:cs="Arial"/>
          <w:color w:val="000000"/>
          <w:sz w:val="22"/>
        </w:rPr>
        <w:t>Global</w:t>
      </w:r>
      <w:r w:rsidRPr="00740093">
        <w:rPr>
          <w:rFonts w:cs="Arial"/>
          <w:noProof/>
          <w:color w:val="000000"/>
          <w:sz w:val="22"/>
          <w:lang w:val="en-US"/>
        </w:rPr>
        <w:t xml:space="preserve"> banks enjoy </w:t>
      </w:r>
      <w:r w:rsidR="00462FBF">
        <w:rPr>
          <w:rFonts w:cs="Arial"/>
          <w:noProof/>
          <w:color w:val="000000"/>
          <w:sz w:val="22"/>
          <w:lang w:val="en-US"/>
        </w:rPr>
        <w:t xml:space="preserve">the </w:t>
      </w:r>
      <w:r w:rsidRPr="00740093">
        <w:rPr>
          <w:rFonts w:cs="Arial"/>
          <w:color w:val="000000"/>
          <w:sz w:val="22"/>
          <w:lang w:val="en-US"/>
        </w:rPr>
        <w:t>ultimate</w:t>
      </w:r>
      <w:r w:rsidRPr="00740093">
        <w:rPr>
          <w:rFonts w:cs="Arial"/>
          <w:noProof/>
          <w:color w:val="000000"/>
          <w:sz w:val="22"/>
          <w:lang w:val="en-US"/>
        </w:rPr>
        <w:t xml:space="preserve"> </w:t>
      </w:r>
      <w:r w:rsidRPr="00740093">
        <w:rPr>
          <w:rFonts w:cs="Arial"/>
          <w:color w:val="000000"/>
          <w:sz w:val="22"/>
          <w:lang w:val="en-US"/>
        </w:rPr>
        <w:t>power</w:t>
      </w:r>
      <w:r w:rsidRPr="00740093">
        <w:rPr>
          <w:rFonts w:cs="Arial"/>
          <w:noProof/>
          <w:color w:val="000000"/>
          <w:sz w:val="22"/>
          <w:lang w:val="en-US"/>
        </w:rPr>
        <w:t xml:space="preserve"> of approval of </w:t>
      </w:r>
      <w:r w:rsidRPr="00740093">
        <w:rPr>
          <w:rFonts w:cs="Arial"/>
          <w:sz w:val="22"/>
        </w:rPr>
        <w:t>corporate</w:t>
      </w:r>
      <w:r w:rsidRPr="00740093">
        <w:rPr>
          <w:rFonts w:cs="Arial"/>
          <w:noProof/>
          <w:color w:val="000000"/>
          <w:sz w:val="22"/>
          <w:lang w:val="en-US"/>
        </w:rPr>
        <w:t xml:space="preserve"> bank account signatory transfer applications. </w:t>
      </w:r>
      <w:r w:rsidR="00B31B55">
        <w:rPr>
          <w:rFonts w:cs="Arial"/>
          <w:noProof/>
          <w:color w:val="000000"/>
          <w:sz w:val="22"/>
          <w:lang w:val="en-US"/>
        </w:rPr>
        <w:t>G</w:t>
      </w:r>
      <w:r w:rsidRPr="00740093">
        <w:rPr>
          <w:rFonts w:cs="Arial"/>
          <w:noProof/>
          <w:color w:val="000000"/>
          <w:sz w:val="22"/>
          <w:lang w:val="en-US"/>
        </w:rPr>
        <w:t>uaranteed success is</w:t>
      </w:r>
      <w:r w:rsidR="00B31B55">
        <w:rPr>
          <w:rFonts w:cs="Arial"/>
          <w:noProof/>
          <w:color w:val="000000"/>
          <w:sz w:val="22"/>
          <w:lang w:val="en-US"/>
        </w:rPr>
        <w:t>, therefore,</w:t>
      </w:r>
      <w:r w:rsidRPr="00740093">
        <w:rPr>
          <w:rFonts w:cs="Arial"/>
          <w:noProof/>
          <w:color w:val="000000"/>
          <w:sz w:val="22"/>
          <w:lang w:val="en-US"/>
        </w:rPr>
        <w:t xml:space="preserve"> outside Healy Consultants Group PLC</w:t>
      </w:r>
      <w:r w:rsidR="00462FBF">
        <w:rPr>
          <w:rFonts w:cs="Arial"/>
          <w:noProof/>
          <w:color w:val="000000"/>
          <w:sz w:val="22"/>
          <w:lang w:val="en-US"/>
        </w:rPr>
        <w:t>'s</w:t>
      </w:r>
      <w:r w:rsidRPr="00740093">
        <w:rPr>
          <w:rFonts w:cs="Arial"/>
          <w:noProof/>
          <w:color w:val="000000"/>
          <w:sz w:val="22"/>
          <w:lang w:val="en-US"/>
        </w:rPr>
        <w:t xml:space="preserve"> control. What is </w:t>
      </w:r>
      <w:r w:rsidR="00B31B55">
        <w:rPr>
          <w:rFonts w:cs="Arial"/>
          <w:noProof/>
          <w:color w:val="000000"/>
          <w:sz w:val="22"/>
          <w:lang w:val="en-US"/>
        </w:rPr>
        <w:t xml:space="preserve">within </w:t>
      </w:r>
      <w:r w:rsidRPr="00740093">
        <w:rPr>
          <w:rFonts w:cs="Arial"/>
          <w:noProof/>
          <w:color w:val="000000"/>
          <w:sz w:val="22"/>
          <w:lang w:val="en-US"/>
        </w:rPr>
        <w:t>our control is the preparation and submission of a high</w:t>
      </w:r>
      <w:r w:rsidR="00462FBF">
        <w:rPr>
          <w:rFonts w:cs="Arial"/>
          <w:noProof/>
          <w:color w:val="000000"/>
          <w:sz w:val="22"/>
          <w:lang w:val="en-US"/>
        </w:rPr>
        <w:t>-</w:t>
      </w:r>
      <w:r w:rsidRPr="00740093">
        <w:rPr>
          <w:rFonts w:cs="Arial"/>
          <w:noProof/>
          <w:color w:val="000000"/>
          <w:sz w:val="22"/>
          <w:lang w:val="en-US"/>
        </w:rPr>
        <w:t>quality bank signatory transfer application that maximi</w:t>
      </w:r>
      <w:r w:rsidR="00B31B55">
        <w:rPr>
          <w:rFonts w:cs="Arial"/>
          <w:noProof/>
          <w:color w:val="000000"/>
          <w:sz w:val="22"/>
          <w:lang w:val="en-US"/>
        </w:rPr>
        <w:t>s</w:t>
      </w:r>
      <w:r w:rsidRPr="00740093">
        <w:rPr>
          <w:rFonts w:cs="Arial"/>
          <w:noProof/>
          <w:color w:val="000000"/>
          <w:sz w:val="22"/>
          <w:lang w:val="en-US"/>
        </w:rPr>
        <w:t>es the likelihood of approval;</w:t>
      </w:r>
    </w:p>
    <w:p w14:paraId="7A42C78B" w14:textId="77777777" w:rsidR="0019603C" w:rsidRPr="00740093" w:rsidRDefault="0019603C" w:rsidP="00106EAD">
      <w:pPr>
        <w:pStyle w:val="Header"/>
        <w:ind w:left="0"/>
        <w:jc w:val="both"/>
        <w:rPr>
          <w:rFonts w:cs="Arial"/>
          <w:noProof/>
          <w:color w:val="000000"/>
          <w:sz w:val="22"/>
          <w:lang w:val="en-US"/>
        </w:rPr>
      </w:pPr>
    </w:p>
    <w:p w14:paraId="577E508C" w14:textId="2B94F233" w:rsidR="00296F78" w:rsidRPr="00740093" w:rsidRDefault="00296F78" w:rsidP="00106EAD">
      <w:pPr>
        <w:pStyle w:val="Header"/>
        <w:ind w:left="0"/>
        <w:jc w:val="both"/>
        <w:rPr>
          <w:rFonts w:eastAsia="Times New Roman" w:cs="Arial"/>
          <w:color w:val="000000"/>
          <w:sz w:val="22"/>
          <w:lang w:val="en-SG"/>
        </w:rPr>
      </w:pPr>
      <w:r w:rsidRPr="00740093">
        <w:rPr>
          <w:rFonts w:eastAsia="Times New Roman" w:cs="Arial"/>
          <w:color w:val="000000"/>
          <w:sz w:val="22"/>
          <w:lang w:val="en-SG"/>
        </w:rPr>
        <w:t xml:space="preserve">All banking charges, certification and translation and other third-party fees incurred during the corporate bank account signatory transfer process are to be borne by </w:t>
      </w:r>
      <w:r w:rsidR="0019603C" w:rsidRPr="00740093">
        <w:rPr>
          <w:rFonts w:eastAsia="Times New Roman" w:cs="Arial"/>
          <w:color w:val="000000"/>
          <w:sz w:val="22"/>
          <w:lang w:val="en-SG"/>
        </w:rPr>
        <w:t xml:space="preserve">our </w:t>
      </w:r>
      <w:r w:rsidR="00C51E4A">
        <w:rPr>
          <w:rFonts w:eastAsia="Times New Roman" w:cs="Arial"/>
          <w:color w:val="000000"/>
          <w:sz w:val="22"/>
          <w:lang w:val="en-SG"/>
        </w:rPr>
        <w:t>C</w:t>
      </w:r>
      <w:r w:rsidR="0019603C" w:rsidRPr="00740093">
        <w:rPr>
          <w:rFonts w:eastAsia="Times New Roman" w:cs="Arial"/>
          <w:color w:val="000000"/>
          <w:sz w:val="22"/>
          <w:lang w:val="en-SG"/>
        </w:rPr>
        <w:t>lient</w:t>
      </w:r>
      <w:r w:rsidR="00C51E4A">
        <w:rPr>
          <w:rFonts w:eastAsia="Times New Roman" w:cs="Arial"/>
          <w:color w:val="000000"/>
          <w:sz w:val="22"/>
          <w:lang w:val="en-SG"/>
        </w:rPr>
        <w:t>s</w:t>
      </w:r>
      <w:r w:rsidRPr="00740093">
        <w:rPr>
          <w:rFonts w:eastAsia="Times New Roman" w:cs="Arial"/>
          <w:color w:val="000000"/>
          <w:sz w:val="22"/>
          <w:lang w:val="en-SG"/>
        </w:rPr>
        <w:t>, never by the nominees.</w:t>
      </w:r>
      <w:r w:rsidRPr="00740093">
        <w:rPr>
          <w:rFonts w:cs="Arial"/>
          <w:sz w:val="22"/>
        </w:rPr>
        <w:t xml:space="preserve"> These additional fees are to be payable in advance of any </w:t>
      </w:r>
      <w:r w:rsidR="0019603C" w:rsidRPr="00740093">
        <w:rPr>
          <w:rFonts w:cs="Arial"/>
          <w:sz w:val="22"/>
        </w:rPr>
        <w:t>disbursement.</w:t>
      </w:r>
      <w:r w:rsidRPr="00740093">
        <w:rPr>
          <w:rFonts w:eastAsia="Times New Roman" w:cs="Arial"/>
          <w:color w:val="000000"/>
          <w:sz w:val="22"/>
          <w:lang w:val="en-SG"/>
        </w:rPr>
        <w:t xml:space="preserve"> </w:t>
      </w:r>
    </w:p>
    <w:p w14:paraId="5B5EE9D6" w14:textId="77777777" w:rsidR="0019603C" w:rsidRPr="00740093" w:rsidRDefault="0019603C" w:rsidP="00106EAD">
      <w:pPr>
        <w:pStyle w:val="Header"/>
        <w:ind w:left="0"/>
        <w:jc w:val="both"/>
        <w:rPr>
          <w:rFonts w:eastAsia="Times New Roman" w:cs="Arial"/>
          <w:color w:val="000000"/>
          <w:sz w:val="22"/>
          <w:lang w:val="en-SG"/>
        </w:rPr>
      </w:pPr>
    </w:p>
    <w:p w14:paraId="6C480DA9" w14:textId="1043EF8C" w:rsidR="00296F78" w:rsidRPr="00740093" w:rsidRDefault="00296F78" w:rsidP="00106EAD">
      <w:pPr>
        <w:pStyle w:val="Header"/>
        <w:ind w:left="0"/>
        <w:jc w:val="both"/>
        <w:rPr>
          <w:rFonts w:cs="Arial"/>
          <w:sz w:val="22"/>
        </w:rPr>
      </w:pPr>
      <w:r w:rsidRPr="00740093">
        <w:rPr>
          <w:rFonts w:cs="Arial"/>
          <w:sz w:val="22"/>
        </w:rPr>
        <w:t xml:space="preserve">It is important </w:t>
      </w:r>
      <w:r w:rsidR="00BD06BB">
        <w:rPr>
          <w:rFonts w:eastAsia="PMingLiU" w:cs="Arial"/>
          <w:sz w:val="22"/>
          <w:lang w:eastAsia="zh-TW"/>
        </w:rPr>
        <w:t xml:space="preserve">our Clients </w:t>
      </w:r>
      <w:r w:rsidR="00C51E4A">
        <w:rPr>
          <w:rFonts w:cs="Arial"/>
          <w:sz w:val="22"/>
        </w:rPr>
        <w:t>are</w:t>
      </w:r>
      <w:r w:rsidRPr="00740093">
        <w:rPr>
          <w:rFonts w:cs="Arial"/>
          <w:sz w:val="22"/>
        </w:rPr>
        <w:t xml:space="preserve"> aware Healy Consultants Group PLC will only change the bank signatory after </w:t>
      </w:r>
      <w:r w:rsidRPr="00740093">
        <w:rPr>
          <w:rFonts w:eastAsia="Times New Roman" w:cs="Arial"/>
          <w:color w:val="000000"/>
          <w:sz w:val="22"/>
          <w:lang w:val="en-US"/>
        </w:rPr>
        <w:t>100</w:t>
      </w:r>
      <w:r w:rsidRPr="00740093">
        <w:rPr>
          <w:rFonts w:cs="Arial"/>
          <w:sz w:val="22"/>
        </w:rPr>
        <w:t xml:space="preserve">% of </w:t>
      </w:r>
      <w:r w:rsidR="00B31B55">
        <w:rPr>
          <w:rFonts w:cs="Arial"/>
          <w:sz w:val="22"/>
        </w:rPr>
        <w:t xml:space="preserve">their </w:t>
      </w:r>
      <w:r w:rsidRPr="00740093">
        <w:rPr>
          <w:rFonts w:cs="Arial"/>
          <w:sz w:val="22"/>
        </w:rPr>
        <w:t xml:space="preserve">due diligence documentation is received by courier. I recommend you read </w:t>
      </w:r>
      <w:hyperlink r:id="rId25" w:history="1">
        <w:r w:rsidRPr="00740093">
          <w:rPr>
            <w:rStyle w:val="Hyperlink"/>
            <w:rFonts w:cs="Arial"/>
            <w:sz w:val="22"/>
          </w:rPr>
          <w:t>this webpage</w:t>
        </w:r>
      </w:hyperlink>
      <w:r w:rsidRPr="00740093">
        <w:rPr>
          <w:rFonts w:cs="Arial"/>
          <w:sz w:val="22"/>
        </w:rPr>
        <w:t xml:space="preserve"> to re-familiari</w:t>
      </w:r>
      <w:r w:rsidR="00B31B55">
        <w:rPr>
          <w:rFonts w:cs="Arial"/>
          <w:sz w:val="22"/>
        </w:rPr>
        <w:t>s</w:t>
      </w:r>
      <w:r w:rsidRPr="00740093">
        <w:rPr>
          <w:rFonts w:cs="Arial"/>
          <w:sz w:val="22"/>
        </w:rPr>
        <w:t xml:space="preserve">e yourself with the detailed corporate restructuring process and timeframe, including </w:t>
      </w:r>
      <w:r w:rsidRPr="00740093">
        <w:rPr>
          <w:rFonts w:cs="Arial"/>
          <w:b/>
          <w:bCs/>
          <w:color w:val="FFC000"/>
          <w:sz w:val="22"/>
        </w:rPr>
        <w:t>i)</w:t>
      </w:r>
      <w:r w:rsidRPr="00740093">
        <w:rPr>
          <w:rFonts w:cs="Arial"/>
          <w:b/>
          <w:bCs/>
          <w:sz w:val="22"/>
        </w:rPr>
        <w:t xml:space="preserve"> </w:t>
      </w:r>
      <w:r w:rsidRPr="00740093">
        <w:rPr>
          <w:rFonts w:cs="Arial"/>
          <w:sz w:val="22"/>
        </w:rPr>
        <w:t xml:space="preserve">changing bank signatory </w:t>
      </w:r>
      <w:r w:rsidRPr="00740093">
        <w:rPr>
          <w:rFonts w:cs="Arial"/>
          <w:b/>
          <w:bCs/>
          <w:color w:val="FFC000"/>
          <w:sz w:val="22"/>
        </w:rPr>
        <w:t xml:space="preserve">ii) </w:t>
      </w:r>
      <w:r w:rsidRPr="00740093">
        <w:rPr>
          <w:rFonts w:cs="Arial"/>
          <w:sz w:val="22"/>
        </w:rPr>
        <w:t xml:space="preserve">shareholders and directors and </w:t>
      </w:r>
      <w:r w:rsidRPr="00740093">
        <w:rPr>
          <w:rFonts w:cs="Arial"/>
          <w:b/>
          <w:bCs/>
          <w:color w:val="FFC000"/>
          <w:sz w:val="22"/>
        </w:rPr>
        <w:t>iii)</w:t>
      </w:r>
      <w:r w:rsidRPr="00740093">
        <w:rPr>
          <w:rFonts w:cs="Arial"/>
          <w:b/>
          <w:bCs/>
          <w:sz w:val="22"/>
        </w:rPr>
        <w:t xml:space="preserve"> </w:t>
      </w:r>
      <w:r w:rsidRPr="00740093">
        <w:rPr>
          <w:rFonts w:cs="Arial"/>
          <w:sz w:val="22"/>
        </w:rPr>
        <w:t xml:space="preserve">company name and business activity; </w:t>
      </w:r>
    </w:p>
    <w:p w14:paraId="2861220F" w14:textId="77777777" w:rsidR="0040145F" w:rsidRPr="00740093" w:rsidRDefault="0040145F" w:rsidP="00106EAD">
      <w:pPr>
        <w:spacing w:after="0" w:line="240" w:lineRule="auto"/>
        <w:ind w:left="0"/>
        <w:jc w:val="both"/>
        <w:rPr>
          <w:rFonts w:eastAsia="Times New Roman" w:cs="Arial"/>
          <w:color w:val="000000"/>
          <w:sz w:val="22"/>
          <w:lang w:val="en-US" w:eastAsia="zh-CN"/>
        </w:rPr>
      </w:pPr>
    </w:p>
    <w:p w14:paraId="2263677F" w14:textId="363ADD0F" w:rsidR="00F3408A" w:rsidRPr="00740093" w:rsidRDefault="0019603C" w:rsidP="00106EAD">
      <w:pPr>
        <w:pStyle w:val="ListParagraph"/>
        <w:numPr>
          <w:ilvl w:val="0"/>
          <w:numId w:val="5"/>
        </w:numPr>
        <w:spacing w:after="0" w:line="240" w:lineRule="auto"/>
        <w:ind w:left="0" w:hanging="284"/>
        <w:jc w:val="both"/>
        <w:rPr>
          <w:rFonts w:cs="Arial"/>
          <w:sz w:val="22"/>
        </w:rPr>
      </w:pPr>
      <w:r w:rsidRPr="00740093">
        <w:rPr>
          <w:rFonts w:cs="Arial"/>
          <w:sz w:val="22"/>
        </w:rPr>
        <w:t xml:space="preserve">Healy Consultants Group PLC assists our Client </w:t>
      </w:r>
      <w:r w:rsidR="00705407">
        <w:rPr>
          <w:rFonts w:cs="Arial"/>
          <w:sz w:val="22"/>
        </w:rPr>
        <w:t xml:space="preserve">in appointing </w:t>
      </w:r>
      <w:r w:rsidR="00BD06BB">
        <w:rPr>
          <w:rFonts w:cs="Arial"/>
          <w:sz w:val="22"/>
        </w:rPr>
        <w:t xml:space="preserve">our Clients </w:t>
      </w:r>
      <w:r w:rsidR="00705407">
        <w:rPr>
          <w:rFonts w:cs="Arial"/>
          <w:sz w:val="22"/>
        </w:rPr>
        <w:t>as the director</w:t>
      </w:r>
      <w:r w:rsidR="00BD06BB">
        <w:rPr>
          <w:rFonts w:cs="Arial"/>
          <w:sz w:val="22"/>
        </w:rPr>
        <w:t>(s)</w:t>
      </w:r>
      <w:r w:rsidR="00705407">
        <w:rPr>
          <w:rFonts w:cs="Arial"/>
          <w:sz w:val="22"/>
        </w:rPr>
        <w:t>, shareholder</w:t>
      </w:r>
      <w:r w:rsidR="00BD06BB">
        <w:rPr>
          <w:rFonts w:cs="Arial"/>
          <w:sz w:val="22"/>
        </w:rPr>
        <w:t>(s)</w:t>
      </w:r>
      <w:r w:rsidR="00705407">
        <w:rPr>
          <w:rFonts w:cs="Arial"/>
          <w:sz w:val="22"/>
        </w:rPr>
        <w:t xml:space="preserve"> and sole bank signatory of the </w:t>
      </w:r>
      <w:r w:rsidR="00BD06BB" w:rsidRPr="00BD06BB">
        <w:rPr>
          <w:rFonts w:cs="Arial"/>
          <w:noProof/>
          <w:color w:val="FF0000"/>
          <w:sz w:val="22"/>
          <w:lang w:val="en-SG"/>
        </w:rPr>
        <w:t>[</w:t>
      </w:r>
      <w:proofErr w:type="gramStart"/>
      <w:r w:rsidR="00BD06BB" w:rsidRPr="00BD06BB">
        <w:rPr>
          <w:rFonts w:cs="Arial"/>
          <w:noProof/>
          <w:color w:val="FF0000"/>
          <w:sz w:val="22"/>
          <w:lang w:val="en-SG"/>
        </w:rPr>
        <w:t xml:space="preserve">country] </w:t>
      </w:r>
      <w:r w:rsidR="00705407">
        <w:rPr>
          <w:rFonts w:cs="Arial"/>
          <w:sz w:val="22"/>
        </w:rPr>
        <w:t xml:space="preserve"> entity</w:t>
      </w:r>
      <w:proofErr w:type="gramEnd"/>
      <w:r w:rsidR="00705407">
        <w:rPr>
          <w:rFonts w:cs="Arial"/>
          <w:sz w:val="22"/>
        </w:rPr>
        <w:t>.</w:t>
      </w:r>
      <w:r w:rsidRPr="00740093">
        <w:rPr>
          <w:rFonts w:cs="Arial"/>
          <w:sz w:val="22"/>
        </w:rPr>
        <w:t xml:space="preserve"> Depending on our Client’s business and the efficiency of the Government and bank, this process will be complete within </w:t>
      </w:r>
      <w:r w:rsidR="006A7927" w:rsidRPr="00BD06BB">
        <w:rPr>
          <w:rFonts w:cs="Arial"/>
          <w:color w:val="FF0000"/>
          <w:sz w:val="22"/>
        </w:rPr>
        <w:t>8</w:t>
      </w:r>
      <w:r w:rsidRPr="00740093">
        <w:rPr>
          <w:rFonts w:cs="Arial"/>
          <w:sz w:val="22"/>
        </w:rPr>
        <w:t xml:space="preserve"> weeks. Specifically</w:t>
      </w:r>
      <w:r w:rsidR="00286CEB">
        <w:rPr>
          <w:rFonts w:cs="Arial"/>
          <w:sz w:val="22"/>
        </w:rPr>
        <w:t>,</w:t>
      </w:r>
      <w:r w:rsidRPr="00740093">
        <w:rPr>
          <w:rFonts w:cs="Arial"/>
          <w:sz w:val="22"/>
        </w:rPr>
        <w:t xml:space="preserve"> and in this order, Healy Consultants Group PLC will assist our Client </w:t>
      </w:r>
      <w:r w:rsidRPr="0040145F">
        <w:rPr>
          <w:rFonts w:eastAsia="Calibri" w:cs="Arial"/>
          <w:b/>
          <w:bCs/>
          <w:noProof/>
          <w:color w:val="FFC000"/>
          <w:sz w:val="22"/>
          <w:lang w:eastAsia="ko-KR"/>
        </w:rPr>
        <w:t>i)</w:t>
      </w:r>
      <w:r w:rsidRPr="00740093">
        <w:rPr>
          <w:rFonts w:eastAsia="Calibri" w:cs="Arial"/>
          <w:noProof/>
          <w:color w:val="000000"/>
          <w:sz w:val="22"/>
          <w:lang w:eastAsia="ko-KR"/>
        </w:rPr>
        <w:t xml:space="preserve"> change</w:t>
      </w:r>
      <w:r w:rsidR="00641DA5">
        <w:rPr>
          <w:rFonts w:eastAsia="Calibri" w:cs="Arial"/>
          <w:noProof/>
          <w:color w:val="000000"/>
          <w:sz w:val="22"/>
          <w:lang w:eastAsia="ko-KR"/>
        </w:rPr>
        <w:t xml:space="preserve"> shareholders and directors and</w:t>
      </w:r>
      <w:r w:rsidRPr="00740093">
        <w:rPr>
          <w:rFonts w:eastAsia="Calibri" w:cs="Arial"/>
          <w:noProof/>
          <w:color w:val="000000"/>
          <w:sz w:val="22"/>
          <w:lang w:eastAsia="ko-KR"/>
        </w:rPr>
        <w:t xml:space="preserve"> </w:t>
      </w:r>
      <w:r w:rsidR="00641DA5" w:rsidRPr="00740093">
        <w:rPr>
          <w:rFonts w:eastAsia="Calibri" w:cs="Arial"/>
          <w:noProof/>
          <w:color w:val="000000"/>
          <w:sz w:val="22"/>
          <w:lang w:eastAsia="ko-KR"/>
        </w:rPr>
        <w:t>legally update the</w:t>
      </w:r>
      <w:r w:rsidR="00BD06BB">
        <w:rPr>
          <w:rFonts w:eastAsia="Calibri" w:cs="Arial"/>
          <w:noProof/>
          <w:color w:val="000000"/>
          <w:sz w:val="22"/>
          <w:lang w:eastAsia="ko-KR"/>
        </w:rPr>
        <w:t xml:space="preserve"> </w:t>
      </w:r>
      <w:r w:rsidR="00BD06BB" w:rsidRPr="00BD06BB">
        <w:rPr>
          <w:rFonts w:cs="Arial"/>
          <w:noProof/>
          <w:color w:val="FF0000"/>
          <w:sz w:val="22"/>
          <w:lang w:val="en-SG"/>
        </w:rPr>
        <w:t xml:space="preserve">[country] </w:t>
      </w:r>
      <w:r w:rsidR="00641DA5" w:rsidRPr="00740093">
        <w:rPr>
          <w:rFonts w:eastAsia="Calibri" w:cs="Arial"/>
          <w:noProof/>
          <w:color w:val="000000"/>
          <w:sz w:val="22"/>
          <w:lang w:eastAsia="ko-KR"/>
        </w:rPr>
        <w:t xml:space="preserve">register of </w:t>
      </w:r>
      <w:hyperlink r:id="rId26" w:history="1">
        <w:r w:rsidR="00641DA5" w:rsidRPr="006A7927">
          <w:rPr>
            <w:rStyle w:val="Hyperlink"/>
            <w:rFonts w:eastAsia="Calibri" w:cs="Arial"/>
            <w:noProof/>
            <w:sz w:val="22"/>
            <w:lang w:eastAsia="ko-KR"/>
          </w:rPr>
          <w:t>shareholders and directors</w:t>
        </w:r>
      </w:hyperlink>
      <w:r w:rsidR="00047078" w:rsidRPr="00047078">
        <w:rPr>
          <w:rStyle w:val="Hyperlink"/>
          <w:rFonts w:eastAsia="Calibri" w:cs="Arial"/>
          <w:noProof/>
          <w:sz w:val="22"/>
          <w:u w:val="none"/>
          <w:lang w:eastAsia="ko-KR"/>
        </w:rPr>
        <w:t xml:space="preserve"> </w:t>
      </w:r>
      <w:r w:rsidRPr="00740093">
        <w:rPr>
          <w:rFonts w:eastAsia="Calibri" w:cs="Arial"/>
          <w:noProof/>
          <w:color w:val="000000"/>
          <w:sz w:val="22"/>
          <w:lang w:eastAsia="ko-KR"/>
        </w:rPr>
        <w:t xml:space="preserve">and </w:t>
      </w:r>
      <w:r w:rsidRPr="0040145F">
        <w:rPr>
          <w:rFonts w:eastAsia="Calibri" w:cs="Arial"/>
          <w:b/>
          <w:bCs/>
          <w:noProof/>
          <w:color w:val="FFC000"/>
          <w:sz w:val="22"/>
          <w:lang w:eastAsia="ko-KR"/>
        </w:rPr>
        <w:t>ii)</w:t>
      </w:r>
      <w:r w:rsidRPr="00740093">
        <w:rPr>
          <w:rFonts w:eastAsia="Calibri" w:cs="Arial"/>
          <w:noProof/>
          <w:color w:val="000000"/>
          <w:sz w:val="22"/>
          <w:lang w:eastAsia="ko-KR"/>
        </w:rPr>
        <w:t xml:space="preserve"> secure new e-banking access and then </w:t>
      </w:r>
      <w:r w:rsidRPr="0040145F">
        <w:rPr>
          <w:rFonts w:eastAsia="Calibri" w:cs="Arial"/>
          <w:b/>
          <w:bCs/>
          <w:noProof/>
          <w:color w:val="FFC000"/>
          <w:sz w:val="22"/>
          <w:lang w:eastAsia="ko-KR"/>
        </w:rPr>
        <w:t>iii)</w:t>
      </w:r>
      <w:r w:rsidRPr="00740093">
        <w:rPr>
          <w:rFonts w:eastAsia="Calibri" w:cs="Arial"/>
          <w:noProof/>
          <w:color w:val="000000"/>
          <w:sz w:val="22"/>
          <w:lang w:eastAsia="ko-KR"/>
        </w:rPr>
        <w:t xml:space="preserve"> appoint </w:t>
      </w:r>
      <w:r w:rsidR="00286CEB">
        <w:rPr>
          <w:rFonts w:eastAsia="Calibri" w:cs="Arial"/>
          <w:noProof/>
          <w:color w:val="000000"/>
          <w:sz w:val="22"/>
          <w:lang w:eastAsia="ko-KR"/>
        </w:rPr>
        <w:t xml:space="preserve">a </w:t>
      </w:r>
      <w:r w:rsidRPr="00740093">
        <w:rPr>
          <w:rFonts w:eastAsia="Calibri" w:cs="Arial"/>
          <w:noProof/>
          <w:color w:val="000000"/>
          <w:sz w:val="22"/>
          <w:lang w:eastAsia="ko-KR"/>
        </w:rPr>
        <w:t xml:space="preserve">new </w:t>
      </w:r>
      <w:r w:rsidR="00641DA5">
        <w:rPr>
          <w:rFonts w:eastAsia="Calibri" w:cs="Arial"/>
          <w:noProof/>
          <w:color w:val="000000"/>
          <w:sz w:val="22"/>
          <w:lang w:eastAsia="ko-KR"/>
        </w:rPr>
        <w:t>bank signator</w:t>
      </w:r>
      <w:r w:rsidR="00705407">
        <w:rPr>
          <w:rFonts w:eastAsia="Calibri" w:cs="Arial"/>
          <w:noProof/>
          <w:color w:val="000000"/>
          <w:sz w:val="22"/>
          <w:lang w:eastAsia="ko-KR"/>
        </w:rPr>
        <w:t>y</w:t>
      </w:r>
      <w:r w:rsidRPr="00740093">
        <w:rPr>
          <w:rFonts w:eastAsia="Calibri" w:cs="Arial"/>
          <w:noProof/>
          <w:color w:val="000000"/>
          <w:sz w:val="22"/>
          <w:lang w:eastAsia="ko-KR"/>
        </w:rPr>
        <w:t xml:space="preserve"> and then </w:t>
      </w:r>
      <w:r w:rsidRPr="0040145F">
        <w:rPr>
          <w:rFonts w:eastAsia="Calibri" w:cs="Arial"/>
          <w:b/>
          <w:bCs/>
          <w:noProof/>
          <w:color w:val="FFC000"/>
          <w:sz w:val="22"/>
          <w:lang w:eastAsia="ko-KR"/>
        </w:rPr>
        <w:t>iv)</w:t>
      </w:r>
      <w:r w:rsidRPr="00740093">
        <w:rPr>
          <w:rFonts w:eastAsia="Calibri" w:cs="Arial"/>
          <w:noProof/>
          <w:color w:val="000000"/>
          <w:sz w:val="22"/>
          <w:lang w:eastAsia="ko-KR"/>
        </w:rPr>
        <w:t xml:space="preserve"> </w:t>
      </w:r>
      <w:r w:rsidRPr="00740093">
        <w:rPr>
          <w:rFonts w:cs="Arial"/>
          <w:sz w:val="22"/>
        </w:rPr>
        <w:t>change company name and business activity (if required)</w:t>
      </w:r>
      <w:r w:rsidR="00286CEB">
        <w:rPr>
          <w:rFonts w:cs="Arial"/>
          <w:sz w:val="22"/>
        </w:rPr>
        <w:t>.</w:t>
      </w:r>
    </w:p>
    <w:p w14:paraId="10DEBE92" w14:textId="77777777" w:rsidR="00F3408A" w:rsidRPr="00740093" w:rsidRDefault="00F3408A" w:rsidP="00106EAD">
      <w:pPr>
        <w:pStyle w:val="ListParagraph"/>
        <w:spacing w:after="0" w:line="240" w:lineRule="auto"/>
        <w:ind w:left="0"/>
        <w:jc w:val="both"/>
        <w:rPr>
          <w:rFonts w:cs="Arial"/>
          <w:sz w:val="22"/>
        </w:rPr>
      </w:pPr>
    </w:p>
    <w:p w14:paraId="619AD99A" w14:textId="589283EC" w:rsidR="00C12ECA" w:rsidRPr="00B13542" w:rsidRDefault="00C12ECA" w:rsidP="00C12ECA">
      <w:pPr>
        <w:pStyle w:val="Header"/>
        <w:numPr>
          <w:ilvl w:val="0"/>
          <w:numId w:val="3"/>
        </w:numPr>
        <w:tabs>
          <w:tab w:val="clear" w:pos="360"/>
          <w:tab w:val="clear" w:pos="4513"/>
          <w:tab w:val="clear" w:pos="9026"/>
        </w:tabs>
        <w:spacing w:line="259" w:lineRule="auto"/>
        <w:ind w:left="0" w:right="49"/>
        <w:jc w:val="both"/>
        <w:rPr>
          <w:color w:val="000000"/>
          <w:sz w:val="22"/>
        </w:rPr>
      </w:pPr>
      <w:r w:rsidRPr="0085744C">
        <w:rPr>
          <w:sz w:val="22"/>
          <w:highlight w:val="yellow"/>
        </w:rPr>
        <w:t>This</w:t>
      </w:r>
      <w:r w:rsidRPr="0085744C">
        <w:rPr>
          <w:color w:val="000000"/>
          <w:sz w:val="22"/>
          <w:highlight w:val="yellow"/>
          <w:lang w:val="en-US"/>
        </w:rPr>
        <w:t xml:space="preserve"> fee is an estim</w:t>
      </w:r>
      <w:r w:rsidRPr="00B13542">
        <w:rPr>
          <w:color w:val="000000"/>
          <w:sz w:val="22"/>
          <w:lang w:val="en-US"/>
        </w:rPr>
        <w:t xml:space="preserve">ate of government costs payable during your Firm’s engagement. All government fee payments will be supported by original receipts and invoices. Examples of government costs include </w:t>
      </w:r>
      <w:r w:rsidRPr="00B13542">
        <w:rPr>
          <w:b/>
          <w:color w:val="FFC000"/>
          <w:sz w:val="22"/>
          <w:lang w:val="en-US"/>
        </w:rPr>
        <w:t>i)</w:t>
      </w:r>
      <w:r w:rsidRPr="00B13542">
        <w:rPr>
          <w:color w:val="000000"/>
          <w:sz w:val="22"/>
          <w:lang w:val="en-US"/>
        </w:rPr>
        <w:t xml:space="preserve"> </w:t>
      </w:r>
      <w:r>
        <w:rPr>
          <w:color w:val="000000"/>
          <w:sz w:val="22"/>
          <w:lang w:val="en-US"/>
        </w:rPr>
        <w:t xml:space="preserve">changing </w:t>
      </w:r>
      <w:r w:rsidRPr="00B13542">
        <w:rPr>
          <w:color w:val="000000"/>
          <w:sz w:val="22"/>
          <w:lang w:val="en-US"/>
        </w:rPr>
        <w:t>the company name with the</w:t>
      </w:r>
      <w:r>
        <w:rPr>
          <w:color w:val="000000"/>
          <w:sz w:val="22"/>
          <w:lang w:val="en-US"/>
        </w:rPr>
        <w:t xml:space="preserve"> </w:t>
      </w:r>
      <w:r w:rsidRPr="00C12ECA">
        <w:rPr>
          <w:color w:val="FF0000"/>
          <w:sz w:val="22"/>
          <w:lang w:val="en-US"/>
        </w:rPr>
        <w:t>[country]</w:t>
      </w:r>
      <w:r>
        <w:rPr>
          <w:color w:val="000000"/>
          <w:sz w:val="22"/>
          <w:lang w:val="en-US"/>
        </w:rPr>
        <w:t xml:space="preserve"> Government</w:t>
      </w:r>
      <w:r w:rsidRPr="00B13542">
        <w:rPr>
          <w:color w:val="000000"/>
          <w:sz w:val="22"/>
          <w:lang w:val="en-US"/>
        </w:rPr>
        <w:t xml:space="preserve"> </w:t>
      </w:r>
      <w:r w:rsidRPr="00B13542">
        <w:rPr>
          <w:b/>
          <w:color w:val="FFC000"/>
          <w:sz w:val="22"/>
          <w:lang w:val="en-US"/>
        </w:rPr>
        <w:t>ii)</w:t>
      </w:r>
      <w:r w:rsidRPr="00B13542">
        <w:rPr>
          <w:color w:val="000000"/>
          <w:sz w:val="22"/>
          <w:lang w:val="en-US"/>
        </w:rPr>
        <w:t xml:space="preserve"> </w:t>
      </w:r>
      <w:r>
        <w:rPr>
          <w:color w:val="000000"/>
          <w:sz w:val="22"/>
          <w:lang w:val="en-US"/>
        </w:rPr>
        <w:t>filing fees for the change of shareholders and directors. Following en</w:t>
      </w:r>
      <w:r w:rsidRPr="00B13542">
        <w:rPr>
          <w:color w:val="000000"/>
          <w:sz w:val="22"/>
          <w:lang w:val="en-US"/>
        </w:rPr>
        <w:t xml:space="preserve">gagement completion, Healy Consultants Group PLC will refund our Client any excess of funds received over actual Government costs </w:t>
      </w:r>
      <w:proofErr w:type="gramStart"/>
      <w:r w:rsidRPr="00B13542">
        <w:rPr>
          <w:color w:val="000000"/>
          <w:sz w:val="22"/>
          <w:lang w:val="en-US"/>
        </w:rPr>
        <w:t>paid;</w:t>
      </w:r>
      <w:proofErr w:type="gramEnd"/>
    </w:p>
    <w:p w14:paraId="6A8DEBC5" w14:textId="77777777" w:rsidR="00C12ECA" w:rsidRDefault="00C12ECA" w:rsidP="00C12ECA">
      <w:pPr>
        <w:spacing w:after="0" w:line="240" w:lineRule="auto"/>
        <w:ind w:left="0"/>
        <w:jc w:val="both"/>
        <w:rPr>
          <w:rFonts w:cs="Arial"/>
          <w:sz w:val="22"/>
        </w:rPr>
      </w:pPr>
    </w:p>
    <w:p w14:paraId="59CAA1E8" w14:textId="4482D764" w:rsidR="003C4EA4" w:rsidRDefault="00BF7240" w:rsidP="00641DA5">
      <w:pPr>
        <w:numPr>
          <w:ilvl w:val="0"/>
          <w:numId w:val="3"/>
        </w:numPr>
        <w:spacing w:after="0" w:line="240" w:lineRule="auto"/>
        <w:ind w:left="0" w:hanging="270"/>
        <w:jc w:val="both"/>
        <w:rPr>
          <w:rFonts w:cs="Arial"/>
          <w:sz w:val="22"/>
        </w:rPr>
      </w:pPr>
      <w:r>
        <w:rPr>
          <w:rFonts w:cs="Arial"/>
          <w:sz w:val="22"/>
        </w:rPr>
        <w:t>T</w:t>
      </w:r>
      <w:r w:rsidRPr="00740093">
        <w:rPr>
          <w:rFonts w:cs="Arial"/>
          <w:sz w:val="22"/>
        </w:rPr>
        <w:t>o activate the corporate bank account</w:t>
      </w:r>
      <w:r>
        <w:rPr>
          <w:rFonts w:cs="Arial"/>
          <w:sz w:val="22"/>
        </w:rPr>
        <w:t>, it was necessary for Healy Consultants Group PLC to d</w:t>
      </w:r>
      <w:r w:rsidR="00754F58" w:rsidRPr="00740093">
        <w:rPr>
          <w:rFonts w:cs="Arial"/>
          <w:sz w:val="22"/>
        </w:rPr>
        <w:t xml:space="preserve">eposit </w:t>
      </w:r>
      <w:proofErr w:type="spellStart"/>
      <w:r w:rsidRPr="00BD06BB">
        <w:rPr>
          <w:rFonts w:cs="Arial"/>
          <w:color w:val="FF0000"/>
          <w:sz w:val="22"/>
        </w:rPr>
        <w:t>US$</w:t>
      </w:r>
      <w:r w:rsidR="00BD06BB" w:rsidRPr="00BD06BB">
        <w:rPr>
          <w:rFonts w:cs="Arial"/>
          <w:color w:val="FF0000"/>
          <w:sz w:val="22"/>
        </w:rPr>
        <w:t>xxxxxx</w:t>
      </w:r>
      <w:proofErr w:type="spellEnd"/>
      <w:r>
        <w:rPr>
          <w:rFonts w:cs="Arial"/>
          <w:sz w:val="22"/>
        </w:rPr>
        <w:t xml:space="preserve"> with </w:t>
      </w:r>
      <w:r w:rsidR="00BD06BB" w:rsidRPr="00BD06BB">
        <w:rPr>
          <w:rFonts w:cs="Arial"/>
          <w:color w:val="FF0000"/>
          <w:sz w:val="22"/>
        </w:rPr>
        <w:t>[bank name]</w:t>
      </w:r>
      <w:r>
        <w:rPr>
          <w:rFonts w:cs="Arial"/>
          <w:sz w:val="22"/>
        </w:rPr>
        <w:t xml:space="preserve">. Over </w:t>
      </w:r>
      <w:r w:rsidR="00286CEB">
        <w:rPr>
          <w:rFonts w:cs="Arial"/>
          <w:sz w:val="22"/>
        </w:rPr>
        <w:t xml:space="preserve">the </w:t>
      </w:r>
      <w:r>
        <w:rPr>
          <w:rFonts w:cs="Arial"/>
          <w:sz w:val="22"/>
        </w:rPr>
        <w:t>coming days,</w:t>
      </w:r>
      <w:r w:rsidR="00BD06BB">
        <w:rPr>
          <w:rFonts w:cs="Arial"/>
          <w:sz w:val="22"/>
        </w:rPr>
        <w:t xml:space="preserve"> our team</w:t>
      </w:r>
      <w:r>
        <w:rPr>
          <w:rFonts w:cs="Arial"/>
          <w:sz w:val="22"/>
        </w:rPr>
        <w:t xml:space="preserve"> will email </w:t>
      </w:r>
      <w:r w:rsidR="003C4EA4">
        <w:rPr>
          <w:rFonts w:cs="Arial"/>
          <w:sz w:val="22"/>
        </w:rPr>
        <w:t>our Client a bank statement as evidence of the same</w:t>
      </w:r>
      <w:r w:rsidR="00286CEB">
        <w:rPr>
          <w:rFonts w:cs="Arial"/>
          <w:sz w:val="22"/>
        </w:rPr>
        <w:t>.</w:t>
      </w:r>
    </w:p>
    <w:p w14:paraId="3ED997F2" w14:textId="77777777" w:rsidR="00641DA5" w:rsidRDefault="00641DA5" w:rsidP="00641DA5">
      <w:pPr>
        <w:pStyle w:val="Header"/>
        <w:ind w:left="0"/>
        <w:jc w:val="both"/>
        <w:rPr>
          <w:rFonts w:cs="Arial"/>
          <w:sz w:val="22"/>
        </w:rPr>
      </w:pPr>
    </w:p>
    <w:p w14:paraId="2D38C236" w14:textId="24112491" w:rsidR="00641DA5" w:rsidRPr="0025323D" w:rsidRDefault="00D57086" w:rsidP="00641DA5">
      <w:pPr>
        <w:numPr>
          <w:ilvl w:val="0"/>
          <w:numId w:val="3"/>
        </w:numPr>
        <w:spacing w:after="0" w:line="240" w:lineRule="auto"/>
        <w:ind w:left="0" w:hanging="270"/>
        <w:jc w:val="both"/>
        <w:rPr>
          <w:rFonts w:cs="Arial"/>
          <w:noProof/>
          <w:sz w:val="22"/>
        </w:rPr>
      </w:pPr>
      <w:r w:rsidRPr="00740093">
        <w:rPr>
          <w:rFonts w:cs="Arial"/>
          <w:sz w:val="22"/>
          <w:lang w:val="en-US" w:eastAsia="zh-CN"/>
        </w:rPr>
        <w:t xml:space="preserve">All fees </w:t>
      </w:r>
      <w:r w:rsidRPr="00641DA5">
        <w:rPr>
          <w:rFonts w:eastAsia="SimSun" w:cs="Arial"/>
          <w:sz w:val="22"/>
          <w:lang w:val="en-US" w:eastAsia="zh-CN"/>
        </w:rPr>
        <w:t>quoted</w:t>
      </w:r>
      <w:r w:rsidRPr="00740093">
        <w:rPr>
          <w:rFonts w:cs="Arial"/>
          <w:sz w:val="22"/>
          <w:lang w:val="en-US" w:eastAsia="zh-CN"/>
        </w:rPr>
        <w:t xml:space="preserve"> in this invoice correspond to fees quoted on </w:t>
      </w:r>
      <w:r w:rsidR="00986EFD" w:rsidRPr="00740093">
        <w:rPr>
          <w:rFonts w:cs="Arial"/>
          <w:sz w:val="22"/>
          <w:lang w:val="en-US" w:eastAsia="zh-CN"/>
        </w:rPr>
        <w:t xml:space="preserve">Healy Consultants </w:t>
      </w:r>
      <w:r w:rsidRPr="00740093">
        <w:rPr>
          <w:rFonts w:cs="Arial"/>
          <w:sz w:val="22"/>
          <w:lang w:val="en-US" w:eastAsia="zh-CN"/>
        </w:rPr>
        <w:t xml:space="preserve">Group PLC’s </w:t>
      </w:r>
      <w:hyperlink r:id="rId27" w:history="1">
        <w:r w:rsidRPr="00740093">
          <w:rPr>
            <w:rFonts w:cs="Arial"/>
            <w:color w:val="0000FF"/>
            <w:sz w:val="22"/>
            <w:u w:val="single"/>
            <w:lang w:val="en-US" w:eastAsia="zh-CN"/>
          </w:rPr>
          <w:t>business website</w:t>
        </w:r>
      </w:hyperlink>
      <w:r w:rsidRPr="00740093">
        <w:rPr>
          <w:rFonts w:cs="Arial"/>
          <w:sz w:val="22"/>
          <w:lang w:val="en-US" w:eastAsia="zh-CN"/>
        </w:rPr>
        <w:t xml:space="preserve">. Please review this invoice carefully to identify errors. During the rush of a business day, it is possible </w:t>
      </w:r>
      <w:r w:rsidR="00986EFD" w:rsidRPr="00740093">
        <w:rPr>
          <w:rFonts w:cs="Arial"/>
          <w:sz w:val="22"/>
          <w:lang w:val="en-US" w:eastAsia="zh-CN"/>
        </w:rPr>
        <w:t>Healy Consultants Group PLC</w:t>
      </w:r>
      <w:r w:rsidRPr="00740093">
        <w:rPr>
          <w:rFonts w:cs="Arial"/>
          <w:sz w:val="22"/>
          <w:lang w:val="en-US" w:eastAsia="zh-CN"/>
        </w:rPr>
        <w:t xml:space="preserve"> inadvertently made fee calculation errors, typing errors or omitted services or omitted historic fee payments from </w:t>
      </w:r>
      <w:r w:rsidRPr="00740093">
        <w:rPr>
          <w:rFonts w:cs="Arial"/>
          <w:noProof/>
          <w:sz w:val="22"/>
          <w:lang w:val="en-US" w:eastAsia="zh-CN"/>
        </w:rPr>
        <w:t>our Client</w:t>
      </w:r>
      <w:r w:rsidRPr="00740093">
        <w:rPr>
          <w:rFonts w:cs="Arial"/>
          <w:sz w:val="22"/>
          <w:lang w:val="en-US" w:eastAsia="zh-CN"/>
        </w:rPr>
        <w:t>. In the unfortunate event you identify invoice errors, please revert to me directly re</w:t>
      </w:r>
      <w:r w:rsidR="003E7B2E" w:rsidRPr="00740093">
        <w:rPr>
          <w:rFonts w:cs="Arial"/>
          <w:sz w:val="22"/>
          <w:lang w:val="en-US" w:eastAsia="zh-CN"/>
        </w:rPr>
        <w:t>garding</w:t>
      </w:r>
      <w:r w:rsidRPr="00740093">
        <w:rPr>
          <w:rFonts w:cs="Arial"/>
          <w:sz w:val="22"/>
          <w:lang w:val="en-US" w:eastAsia="zh-CN"/>
        </w:rPr>
        <w:t xml:space="preserve"> the same. I </w:t>
      </w:r>
      <w:r w:rsidR="0041025C" w:rsidRPr="00740093">
        <w:rPr>
          <w:rFonts w:cs="Arial"/>
          <w:sz w:val="22"/>
          <w:lang w:val="en-US" w:eastAsia="zh-CN"/>
        </w:rPr>
        <w:t>apologi</w:t>
      </w:r>
      <w:r w:rsidR="0041025C">
        <w:rPr>
          <w:rFonts w:cs="Arial"/>
          <w:sz w:val="22"/>
          <w:lang w:val="en-US" w:eastAsia="zh-CN"/>
        </w:rPr>
        <w:t>z</w:t>
      </w:r>
      <w:r w:rsidR="0041025C" w:rsidRPr="00740093">
        <w:rPr>
          <w:rFonts w:cs="Arial"/>
          <w:sz w:val="22"/>
          <w:lang w:val="en-US" w:eastAsia="zh-CN"/>
        </w:rPr>
        <w:t>e</w:t>
      </w:r>
      <w:r w:rsidRPr="00740093">
        <w:rPr>
          <w:rFonts w:cs="Arial"/>
          <w:sz w:val="22"/>
          <w:lang w:val="en-US" w:eastAsia="zh-CN"/>
        </w:rPr>
        <w:t xml:space="preserve"> in advance if I or my staff made invoice </w:t>
      </w:r>
      <w:r w:rsidR="00641DA5" w:rsidRPr="00740093">
        <w:rPr>
          <w:rFonts w:cs="Arial"/>
          <w:sz w:val="22"/>
          <w:lang w:val="en-US" w:eastAsia="zh-CN"/>
        </w:rPr>
        <w:t>errors</w:t>
      </w:r>
      <w:r w:rsidR="00286CEB">
        <w:rPr>
          <w:rFonts w:cs="Arial"/>
          <w:sz w:val="22"/>
          <w:lang w:val="en-US" w:eastAsia="zh-CN"/>
        </w:rPr>
        <w:t>.</w:t>
      </w:r>
    </w:p>
    <w:p w14:paraId="3F127C00" w14:textId="77777777" w:rsidR="0025323D" w:rsidRDefault="0025323D" w:rsidP="0025323D">
      <w:pPr>
        <w:spacing w:after="0" w:line="240" w:lineRule="auto"/>
        <w:ind w:left="0"/>
        <w:jc w:val="both"/>
        <w:rPr>
          <w:rFonts w:cs="Arial"/>
          <w:noProof/>
          <w:sz w:val="22"/>
        </w:rPr>
      </w:pPr>
    </w:p>
    <w:p w14:paraId="670E05FA" w14:textId="793D649A" w:rsidR="004B4133" w:rsidRDefault="004B4133" w:rsidP="004B4133">
      <w:pPr>
        <w:numPr>
          <w:ilvl w:val="0"/>
          <w:numId w:val="3"/>
        </w:numPr>
        <w:spacing w:after="0" w:line="240" w:lineRule="auto"/>
        <w:ind w:left="0" w:hanging="270"/>
        <w:jc w:val="both"/>
        <w:rPr>
          <w:rFonts w:cs="Arial"/>
          <w:sz w:val="22"/>
        </w:rPr>
      </w:pPr>
      <w:r w:rsidRPr="004B4133">
        <w:rPr>
          <w:rFonts w:cs="Arial"/>
          <w:sz w:val="22"/>
          <w:lang w:val="en-US" w:eastAsia="zh-CN"/>
        </w:rPr>
        <w:lastRenderedPageBreak/>
        <w:t>Assuming</w:t>
      </w:r>
      <w:r w:rsidRPr="008E627C">
        <w:rPr>
          <w:rFonts w:cs="Arial"/>
          <w:sz w:val="22"/>
        </w:rPr>
        <w:t xml:space="preserve"> our Clients re-engage Healy Consultants</w:t>
      </w:r>
      <w:r w:rsidRPr="008E627C">
        <w:rPr>
          <w:sz w:val="22"/>
          <w:lang w:val="en-SG"/>
        </w:rPr>
        <w:t xml:space="preserve"> Group PLC</w:t>
      </w:r>
      <w:r w:rsidRPr="008E627C">
        <w:rPr>
          <w:rFonts w:cs="Arial"/>
          <w:sz w:val="22"/>
          <w:lang w:val="en-US"/>
        </w:rPr>
        <w:t xml:space="preserve"> in year 2</w:t>
      </w:r>
      <w:r w:rsidRPr="008E627C">
        <w:rPr>
          <w:rFonts w:cs="Arial"/>
          <w:sz w:val="22"/>
        </w:rPr>
        <w:t xml:space="preserve">, this is an estimate of the fees payable next year, 12 months after </w:t>
      </w:r>
      <w:r w:rsidR="0058264C">
        <w:rPr>
          <w:rFonts w:cs="Arial"/>
          <w:sz w:val="22"/>
        </w:rPr>
        <w:t xml:space="preserve">the </w:t>
      </w:r>
      <w:r w:rsidRPr="008E627C">
        <w:rPr>
          <w:rFonts w:cs="Arial"/>
          <w:sz w:val="22"/>
        </w:rPr>
        <w:t>date of company registration</w:t>
      </w:r>
      <w:r w:rsidR="00286CEB">
        <w:rPr>
          <w:rFonts w:cs="Arial"/>
          <w:sz w:val="22"/>
        </w:rPr>
        <w:t>.</w:t>
      </w:r>
    </w:p>
    <w:p w14:paraId="12447375" w14:textId="77777777" w:rsidR="004B4133" w:rsidRPr="004B4133" w:rsidRDefault="004B4133" w:rsidP="004B4133">
      <w:pPr>
        <w:spacing w:after="0" w:line="240" w:lineRule="auto"/>
        <w:ind w:left="0"/>
        <w:jc w:val="both"/>
        <w:rPr>
          <w:rFonts w:eastAsia="SimSun" w:cs="Arial"/>
          <w:b/>
          <w:sz w:val="22"/>
          <w:lang w:val="en-US" w:eastAsia="zh-CN"/>
        </w:rPr>
      </w:pPr>
    </w:p>
    <w:p w14:paraId="065AF4A9" w14:textId="43496BD2" w:rsidR="00D57086" w:rsidRPr="00740093" w:rsidRDefault="00D57086" w:rsidP="00106EAD">
      <w:pPr>
        <w:numPr>
          <w:ilvl w:val="0"/>
          <w:numId w:val="3"/>
        </w:numPr>
        <w:spacing w:after="0" w:line="240" w:lineRule="auto"/>
        <w:ind w:left="0"/>
        <w:jc w:val="both"/>
        <w:rPr>
          <w:rFonts w:eastAsia="SimSun" w:cs="Arial"/>
          <w:b/>
          <w:sz w:val="22"/>
          <w:lang w:val="en-US" w:eastAsia="zh-CN"/>
        </w:rPr>
      </w:pPr>
      <w:r w:rsidRPr="00740093">
        <w:rPr>
          <w:rFonts w:eastAsia="SimSun" w:cs="Arial"/>
          <w:noProof/>
          <w:sz w:val="22"/>
          <w:lang w:val="en-US" w:eastAsia="x-none"/>
        </w:rPr>
        <w:t xml:space="preserve">The </w:t>
      </w:r>
      <w:r w:rsidRPr="00740093">
        <w:rPr>
          <w:rFonts w:eastAsia="SimSun" w:cs="Arial"/>
          <w:color w:val="000000"/>
          <w:sz w:val="22"/>
          <w:lang w:val="en-US" w:eastAsia="zh-CN"/>
        </w:rPr>
        <w:t>fees</w:t>
      </w:r>
      <w:r w:rsidRPr="00740093">
        <w:rPr>
          <w:rFonts w:eastAsia="SimSun" w:cs="Arial"/>
          <w:noProof/>
          <w:sz w:val="22"/>
          <w:lang w:val="en-US" w:eastAsia="x-none"/>
        </w:rPr>
        <w:t xml:space="preserve"> quoted in this sales invoice today are a prediction of the fees required to efficiently and timely complete this engagement. If during the engagement</w:t>
      </w:r>
      <w:r w:rsidR="00286CEB">
        <w:rPr>
          <w:rFonts w:eastAsia="SimSun" w:cs="Arial"/>
          <w:noProof/>
          <w:sz w:val="22"/>
          <w:lang w:val="en-US" w:eastAsia="x-none"/>
        </w:rPr>
        <w:t>,</w:t>
      </w:r>
      <w:r w:rsidRPr="00740093">
        <w:rPr>
          <w:rFonts w:eastAsia="SimSun" w:cs="Arial"/>
          <w:noProof/>
          <w:sz w:val="22"/>
          <w:lang w:val="en-US" w:eastAsia="x-none"/>
        </w:rPr>
        <w:t xml:space="preserve"> </w:t>
      </w:r>
      <w:r w:rsidR="00986EFD" w:rsidRPr="00740093">
        <w:rPr>
          <w:rFonts w:eastAsia="SimSun" w:cs="Arial"/>
          <w:noProof/>
          <w:sz w:val="22"/>
          <w:lang w:val="en-US" w:eastAsia="x-none"/>
        </w:rPr>
        <w:t>Healy Consultants Group PLC</w:t>
      </w:r>
      <w:r w:rsidRPr="00740093">
        <w:rPr>
          <w:rFonts w:eastAsia="SimSun" w:cs="Arial"/>
          <w:noProof/>
          <w:sz w:val="22"/>
          <w:lang w:val="en-US" w:eastAsia="x-none"/>
        </w:rPr>
        <w:t xml:space="preserve"> reali</w:t>
      </w:r>
      <w:r w:rsidR="00286CEB">
        <w:rPr>
          <w:rFonts w:eastAsia="SimSun" w:cs="Arial"/>
          <w:noProof/>
          <w:sz w:val="22"/>
          <w:lang w:val="en-US" w:eastAsia="x-none"/>
        </w:rPr>
        <w:t>s</w:t>
      </w:r>
      <w:r w:rsidRPr="00740093">
        <w:rPr>
          <w:rFonts w:eastAsia="SimSun" w:cs="Arial"/>
          <w:noProof/>
          <w:sz w:val="22"/>
          <w:lang w:val="en-US" w:eastAsia="x-none"/>
        </w:rPr>
        <w:t>es that the project is more complex than anticipated, requiring a large additional investment of time, my Firm will revert to request additional fees</w:t>
      </w:r>
      <w:r w:rsidR="00286CEB">
        <w:rPr>
          <w:rFonts w:eastAsia="SimSun" w:cs="Arial"/>
          <w:noProof/>
          <w:sz w:val="22"/>
          <w:lang w:val="en-US" w:eastAsia="x-none"/>
        </w:rPr>
        <w:t>.</w:t>
      </w:r>
    </w:p>
    <w:p w14:paraId="6A689BF5" w14:textId="77777777" w:rsidR="00D57086" w:rsidRPr="00740093" w:rsidRDefault="00D57086" w:rsidP="00106EAD">
      <w:pPr>
        <w:spacing w:after="0" w:line="240" w:lineRule="auto"/>
        <w:ind w:left="0"/>
        <w:jc w:val="both"/>
        <w:rPr>
          <w:rFonts w:eastAsia="SimSun" w:cs="Arial"/>
          <w:b/>
          <w:sz w:val="22"/>
          <w:lang w:val="en-US" w:eastAsia="zh-CN"/>
        </w:rPr>
      </w:pPr>
    </w:p>
    <w:p w14:paraId="35A2946B" w14:textId="581A256C" w:rsidR="00AE33CE" w:rsidRDefault="00AE33CE" w:rsidP="00106EAD">
      <w:pPr>
        <w:numPr>
          <w:ilvl w:val="0"/>
          <w:numId w:val="3"/>
        </w:numPr>
        <w:spacing w:after="0" w:line="240" w:lineRule="auto"/>
        <w:ind w:left="0"/>
        <w:jc w:val="both"/>
        <w:rPr>
          <w:rFonts w:eastAsia="SimSun" w:cs="Arial"/>
          <w:sz w:val="22"/>
          <w:lang w:val="en-US" w:eastAsia="zh-CN"/>
        </w:rPr>
      </w:pPr>
      <w:r w:rsidRPr="00AE33CE">
        <w:rPr>
          <w:rFonts w:eastAsia="SimSun" w:cs="Arial"/>
          <w:sz w:val="22"/>
          <w:lang w:val="en-US" w:eastAsia="zh-CN"/>
        </w:rPr>
        <w:t xml:space="preserve">For an active trading company, </w:t>
      </w:r>
      <w:r>
        <w:rPr>
          <w:rFonts w:eastAsia="SimSun" w:cs="Arial"/>
          <w:sz w:val="22"/>
          <w:lang w:val="en-US" w:eastAsia="zh-CN"/>
        </w:rPr>
        <w:t>our</w:t>
      </w:r>
      <w:r w:rsidRPr="00AE33CE">
        <w:rPr>
          <w:rFonts w:eastAsia="SimSun" w:cs="Arial"/>
          <w:sz w:val="22"/>
          <w:lang w:val="en-US" w:eastAsia="zh-CN"/>
        </w:rPr>
        <w:t xml:space="preserve"> </w:t>
      </w:r>
      <w:r w:rsidRPr="00BD06BB">
        <w:rPr>
          <w:rFonts w:eastAsia="SimSun" w:cs="Arial"/>
          <w:sz w:val="22"/>
          <w:highlight w:val="green"/>
          <w:lang w:val="en-US" w:eastAsia="zh-CN"/>
        </w:rPr>
        <w:t>accounting and tax</w:t>
      </w:r>
      <w:r w:rsidRPr="00AE33CE">
        <w:rPr>
          <w:rFonts w:eastAsia="SimSun" w:cs="Arial"/>
          <w:sz w:val="22"/>
          <w:lang w:val="en-US" w:eastAsia="zh-CN"/>
        </w:rPr>
        <w:t xml:space="preserve"> fees </w:t>
      </w:r>
      <w:r>
        <w:rPr>
          <w:rFonts w:eastAsia="SimSun" w:cs="Arial"/>
          <w:sz w:val="22"/>
          <w:lang w:val="en-US" w:eastAsia="zh-CN"/>
        </w:rPr>
        <w:t xml:space="preserve">of </w:t>
      </w:r>
      <w:r w:rsidRPr="00BD06BB">
        <w:rPr>
          <w:rFonts w:eastAsia="SimSun" w:cs="Arial"/>
          <w:color w:val="FF0000"/>
          <w:sz w:val="22"/>
          <w:lang w:val="en-US" w:eastAsia="zh-CN"/>
        </w:rPr>
        <w:t>US$2,</w:t>
      </w:r>
      <w:r w:rsidR="00641DA5" w:rsidRPr="00BD06BB">
        <w:rPr>
          <w:rFonts w:eastAsia="SimSun" w:cs="Arial"/>
          <w:color w:val="FF0000"/>
          <w:sz w:val="22"/>
          <w:lang w:val="en-US" w:eastAsia="zh-CN"/>
        </w:rPr>
        <w:t>3</w:t>
      </w:r>
      <w:r w:rsidRPr="00BD06BB">
        <w:rPr>
          <w:rFonts w:eastAsia="SimSun" w:cs="Arial"/>
          <w:color w:val="FF0000"/>
          <w:sz w:val="22"/>
          <w:lang w:val="en-US" w:eastAsia="zh-CN"/>
        </w:rPr>
        <w:t>00</w:t>
      </w:r>
      <w:r>
        <w:rPr>
          <w:rFonts w:eastAsia="SimSun" w:cs="Arial"/>
          <w:sz w:val="22"/>
          <w:lang w:val="en-US" w:eastAsia="zh-CN"/>
        </w:rPr>
        <w:t xml:space="preserve"> </w:t>
      </w:r>
      <w:r w:rsidRPr="00AE33CE">
        <w:rPr>
          <w:rFonts w:eastAsia="SimSun" w:cs="Arial"/>
          <w:sz w:val="22"/>
          <w:lang w:val="en-US" w:eastAsia="zh-CN"/>
        </w:rPr>
        <w:t xml:space="preserve">are an estimate of Healy Consultants fees to efficiently and effectively discharge your annual company accounting and tax obligations. Following receipt of a set of draft accounting numbers from your company, Healy Consultants Group PLC will more accurately advise accounting and tax fees. For a dormant company, Healy Consultants fees are only </w:t>
      </w:r>
      <w:r w:rsidRPr="00BD06BB">
        <w:rPr>
          <w:rFonts w:eastAsia="SimSun" w:cs="Arial"/>
          <w:color w:val="FF0000"/>
          <w:sz w:val="22"/>
          <w:lang w:val="en-US" w:eastAsia="zh-CN"/>
        </w:rPr>
        <w:t>US$950</w:t>
      </w:r>
      <w:r w:rsidR="00286CEB">
        <w:rPr>
          <w:rFonts w:eastAsia="SimSun" w:cs="Arial"/>
          <w:sz w:val="22"/>
          <w:lang w:val="en-US" w:eastAsia="zh-CN"/>
        </w:rPr>
        <w:t>.</w:t>
      </w:r>
    </w:p>
    <w:p w14:paraId="25D7906C" w14:textId="77777777" w:rsidR="003C4EA4" w:rsidRDefault="003C4EA4" w:rsidP="003C4EA4">
      <w:pPr>
        <w:spacing w:after="0" w:line="240" w:lineRule="auto"/>
        <w:ind w:left="0"/>
        <w:jc w:val="both"/>
        <w:rPr>
          <w:rFonts w:eastAsia="SimSun" w:cs="Arial"/>
          <w:sz w:val="22"/>
          <w:lang w:val="en-US" w:eastAsia="zh-CN"/>
        </w:rPr>
      </w:pPr>
    </w:p>
    <w:p w14:paraId="6931719A" w14:textId="2325F91A" w:rsidR="00D57086" w:rsidRPr="00740093" w:rsidRDefault="00D57086" w:rsidP="00106EAD">
      <w:pPr>
        <w:numPr>
          <w:ilvl w:val="0"/>
          <w:numId w:val="3"/>
        </w:numPr>
        <w:spacing w:after="0" w:line="240" w:lineRule="auto"/>
        <w:ind w:left="0"/>
        <w:jc w:val="both"/>
        <w:rPr>
          <w:rFonts w:eastAsia="SimSun" w:cs="Arial"/>
          <w:sz w:val="22"/>
          <w:lang w:val="en-US" w:eastAsia="zh-CN"/>
        </w:rPr>
      </w:pPr>
      <w:r w:rsidRPr="00740093">
        <w:rPr>
          <w:rFonts w:eastAsia="SimSun" w:cs="Arial"/>
          <w:sz w:val="22"/>
          <w:lang w:val="en-US" w:eastAsia="zh-CN"/>
        </w:rPr>
        <w:t xml:space="preserve">Depending on our Client business and nationality, the Government may require a special </w:t>
      </w:r>
      <w:r w:rsidRPr="00740093">
        <w:rPr>
          <w:rFonts w:eastAsia="SimSun" w:cs="Arial"/>
          <w:noProof/>
          <w:sz w:val="22"/>
          <w:lang w:val="en-US" w:eastAsia="zh-CN"/>
        </w:rPr>
        <w:t>regulatory</w:t>
      </w:r>
      <w:r w:rsidRPr="00740093">
        <w:rPr>
          <w:rFonts w:eastAsia="SimSun" w:cs="Arial"/>
          <w:sz w:val="22"/>
          <w:lang w:val="en-US" w:eastAsia="zh-CN"/>
        </w:rPr>
        <w:t xml:space="preserve"> license to carry on your business in the country. </w:t>
      </w:r>
      <w:r w:rsidR="00986EFD" w:rsidRPr="00740093">
        <w:rPr>
          <w:rFonts w:eastAsia="SimSun" w:cs="Arial"/>
          <w:sz w:val="22"/>
          <w:lang w:val="en-US" w:eastAsia="zh-CN"/>
        </w:rPr>
        <w:t>Healy Consultants Group PLC</w:t>
      </w:r>
      <w:r w:rsidRPr="00740093">
        <w:rPr>
          <w:rFonts w:eastAsia="SimSun" w:cs="Arial"/>
          <w:sz w:val="22"/>
          <w:lang w:val="en-US" w:eastAsia="zh-CN"/>
        </w:rPr>
        <w:t xml:space="preserve"> will assist </w:t>
      </w:r>
      <w:r w:rsidRPr="00740093">
        <w:rPr>
          <w:rFonts w:eastAsia="SimSun" w:cs="Arial"/>
          <w:noProof/>
          <w:sz w:val="22"/>
          <w:lang w:val="en-US" w:eastAsia="zh-CN"/>
        </w:rPr>
        <w:t>our Client</w:t>
      </w:r>
      <w:r w:rsidRPr="00740093">
        <w:rPr>
          <w:rFonts w:eastAsia="SimSun" w:cs="Arial"/>
          <w:sz w:val="22"/>
          <w:lang w:val="en-US" w:eastAsia="zh-CN"/>
        </w:rPr>
        <w:t xml:space="preserve"> secure license approval. </w:t>
      </w:r>
      <w:r w:rsidRPr="00740093">
        <w:rPr>
          <w:rFonts w:eastAsia="SimSun" w:cs="Arial"/>
          <w:sz w:val="22"/>
          <w:lang w:eastAsia="zh-CN"/>
        </w:rPr>
        <w:t xml:space="preserve">There may be additional fees for this service. However, the Government enjoys </w:t>
      </w:r>
      <w:r w:rsidR="003E7B2E" w:rsidRPr="00740093">
        <w:rPr>
          <w:rFonts w:eastAsia="SimSun" w:cs="Arial"/>
          <w:sz w:val="22"/>
          <w:lang w:eastAsia="zh-CN"/>
        </w:rPr>
        <w:t xml:space="preserve">the </w:t>
      </w:r>
      <w:r w:rsidRPr="00740093">
        <w:rPr>
          <w:rFonts w:eastAsia="SimSun" w:cs="Arial"/>
          <w:sz w:val="22"/>
          <w:lang w:eastAsia="zh-CN"/>
        </w:rPr>
        <w:t xml:space="preserve">ultimate power of approval of company corporate structure changes and business </w:t>
      </w:r>
      <w:r w:rsidR="00740093" w:rsidRPr="00740093">
        <w:rPr>
          <w:rFonts w:eastAsia="SimSun" w:cs="Arial"/>
          <w:sz w:val="22"/>
          <w:lang w:eastAsia="zh-CN"/>
        </w:rPr>
        <w:t>licenses.</w:t>
      </w:r>
    </w:p>
    <w:p w14:paraId="28E01D54" w14:textId="0B134D26" w:rsidR="00D57086" w:rsidRPr="00740093" w:rsidRDefault="00D57086" w:rsidP="00106EAD">
      <w:pPr>
        <w:spacing w:after="0" w:line="240" w:lineRule="auto"/>
        <w:ind w:left="0"/>
        <w:jc w:val="both"/>
        <w:rPr>
          <w:rFonts w:eastAsia="SimSun" w:cs="Arial"/>
          <w:sz w:val="22"/>
          <w:lang w:val="en-US" w:eastAsia="zh-CN"/>
        </w:rPr>
      </w:pPr>
    </w:p>
    <w:p w14:paraId="38D1E713" w14:textId="07BB20BE" w:rsidR="00D57086" w:rsidRPr="00740093" w:rsidRDefault="00047078" w:rsidP="00106EAD">
      <w:pPr>
        <w:numPr>
          <w:ilvl w:val="0"/>
          <w:numId w:val="3"/>
        </w:numPr>
        <w:tabs>
          <w:tab w:val="clear" w:pos="360"/>
        </w:tabs>
        <w:spacing w:after="0" w:line="240" w:lineRule="auto"/>
        <w:ind w:left="0"/>
        <w:jc w:val="both"/>
        <w:rPr>
          <w:rFonts w:eastAsia="SimSun" w:cs="Arial"/>
          <w:sz w:val="22"/>
          <w:lang w:val="x-none" w:eastAsia="zh-CN"/>
        </w:rPr>
      </w:pPr>
      <w:r w:rsidRPr="00740093">
        <w:rPr>
          <w:rFonts w:cs="Arial"/>
          <w:noProof/>
          <w:sz w:val="22"/>
        </w:rPr>
        <mc:AlternateContent>
          <mc:Choice Requires="wpg">
            <w:drawing>
              <wp:anchor distT="0" distB="0" distL="114300" distR="114300" simplePos="0" relativeHeight="251673600" behindDoc="0" locked="0" layoutInCell="1" allowOverlap="1" wp14:anchorId="47F2CE3E" wp14:editId="3F6DF2F5">
                <wp:simplePos x="0" y="0"/>
                <wp:positionH relativeFrom="margin">
                  <wp:posOffset>4663369</wp:posOffset>
                </wp:positionH>
                <wp:positionV relativeFrom="page">
                  <wp:posOffset>7643973</wp:posOffset>
                </wp:positionV>
                <wp:extent cx="1852295" cy="1000125"/>
                <wp:effectExtent l="0" t="0" r="33655" b="28575"/>
                <wp:wrapSquare wrapText="bothSides"/>
                <wp:docPr id="25" name="Group 25"/>
                <wp:cNvGraphicFramePr/>
                <a:graphic xmlns:a="http://schemas.openxmlformats.org/drawingml/2006/main">
                  <a:graphicData uri="http://schemas.microsoft.com/office/word/2010/wordprocessingGroup">
                    <wpg:wgp>
                      <wpg:cNvGrpSpPr/>
                      <wpg:grpSpPr>
                        <a:xfrm>
                          <a:off x="0" y="0"/>
                          <a:ext cx="1852295" cy="1000125"/>
                          <a:chOff x="0" y="0"/>
                          <a:chExt cx="1852295" cy="1151890"/>
                        </a:xfrm>
                      </wpg:grpSpPr>
                      <pic:pic xmlns:pic="http://schemas.openxmlformats.org/drawingml/2006/picture">
                        <pic:nvPicPr>
                          <pic:cNvPr id="26" name="Picture 26" descr="plane"/>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2295" cy="1151890"/>
                          </a:xfrm>
                          <a:prstGeom prst="rect">
                            <a:avLst/>
                          </a:prstGeom>
                          <a:noFill/>
                          <a:ln>
                            <a:noFill/>
                          </a:ln>
                        </pic:spPr>
                      </pic:pic>
                      <wpg:grpSp>
                        <wpg:cNvPr id="27" name="Group 27"/>
                        <wpg:cNvGrpSpPr/>
                        <wpg:grpSpPr>
                          <a:xfrm>
                            <a:off x="0" y="0"/>
                            <a:ext cx="1851811" cy="1151890"/>
                            <a:chOff x="0" y="0"/>
                            <a:chExt cx="1851811" cy="1151890"/>
                          </a:xfrm>
                        </wpg:grpSpPr>
                        <wps:wsp>
                          <wps:cNvPr id="28" name="Straight Arrow Connector 28"/>
                          <wps:cNvCnPr>
                            <a:cxnSpLocks noChangeShapeType="1"/>
                          </wps:cNvCnPr>
                          <wps:spPr bwMode="auto">
                            <a:xfrm>
                              <a:off x="0" y="0"/>
                              <a:ext cx="1851660" cy="115189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flipH="1">
                              <a:off x="0" y="0"/>
                              <a:ext cx="1851811" cy="115189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037E1ECF" id="Group 25" o:spid="_x0000_s1026" style="position:absolute;margin-left:367.2pt;margin-top:601.9pt;width:145.85pt;height:78.75pt;z-index:251673600;mso-position-horizontal-relative:margin;mso-position-vertical-relative:page;mso-height-relative:margin" coordsize="1852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plane" style="position:absolute;width:18522;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">
                  <v:imagedata r:id="rId43" o:title="plane"/>
                </v:shape>
                <v:group id="Group 27" o:spid="_x0000_s1028" style="position:absolute;width:18518;height:11518" coordsize="18518,1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8" o:spid="_x0000_s1029" type="#_x0000_t32" style="position:absolute;width:18516;height:1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" strokecolor="yellow"/>
                  <v:shape id="Straight Arrow Connector 29" o:spid="_x0000_s1030" type="#_x0000_t32" style="position:absolute;width:18518;height:11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" strokecolor="yellow"/>
                </v:group>
                <w10:wrap type="square" anchorx="margin" anchory="page"/>
              </v:group>
            </w:pict>
          </mc:Fallback>
        </mc:AlternateContent>
      </w:r>
      <w:r w:rsidR="00D57086" w:rsidRPr="00740093">
        <w:rPr>
          <w:rFonts w:eastAsia="SimSun" w:cs="Arial"/>
          <w:color w:val="000000"/>
          <w:sz w:val="22"/>
          <w:lang w:val="x-none" w:eastAsia="zh-CN"/>
        </w:rPr>
        <w:t xml:space="preserve">If </w:t>
      </w:r>
      <w:r w:rsidR="00BD06BB">
        <w:rPr>
          <w:rFonts w:eastAsia="SimSun" w:cs="Arial"/>
          <w:color w:val="000000"/>
          <w:sz w:val="22"/>
          <w:lang w:val="en-IN" w:eastAsia="zh-CN"/>
        </w:rPr>
        <w:t>our Clients</w:t>
      </w:r>
      <w:r w:rsidR="00D57086" w:rsidRPr="00740093">
        <w:rPr>
          <w:rFonts w:eastAsia="SimSun" w:cs="Arial"/>
          <w:color w:val="000000"/>
          <w:sz w:val="22"/>
          <w:lang w:val="x-none" w:eastAsia="zh-CN"/>
        </w:rPr>
        <w:t xml:space="preserve"> and </w:t>
      </w:r>
      <w:r w:rsidR="00986EFD" w:rsidRPr="00740093">
        <w:rPr>
          <w:rFonts w:eastAsia="SimSun" w:cs="Arial"/>
          <w:color w:val="000000"/>
          <w:sz w:val="22"/>
          <w:lang w:val="x-none" w:eastAsia="zh-CN"/>
        </w:rPr>
        <w:t>Healy Consultants Group PLC</w:t>
      </w:r>
      <w:r w:rsidR="00D57086" w:rsidRPr="00740093">
        <w:rPr>
          <w:rFonts w:eastAsia="SimSun" w:cs="Arial"/>
          <w:color w:val="000000"/>
          <w:sz w:val="22"/>
          <w:lang w:val="x-none" w:eastAsia="zh-CN"/>
        </w:rPr>
        <w:t xml:space="preserve"> properly plan this engagement</w:t>
      </w:r>
      <w:r w:rsidR="00D57086" w:rsidRPr="00740093">
        <w:rPr>
          <w:rFonts w:eastAsia="SimSun" w:cs="Arial"/>
          <w:color w:val="000000"/>
          <w:sz w:val="22"/>
          <w:shd w:val="clear" w:color="auto" w:fill="FFFFFF"/>
          <w:lang w:val="x-none" w:eastAsia="zh-CN"/>
        </w:rPr>
        <w:t xml:space="preserve">, our Clients </w:t>
      </w:r>
      <w:r w:rsidR="00D57086" w:rsidRPr="00740093">
        <w:rPr>
          <w:rFonts w:eastAsia="SimSun" w:cs="Arial"/>
          <w:color w:val="000000"/>
          <w:sz w:val="22"/>
          <w:shd w:val="clear" w:color="auto" w:fill="FFFFFF"/>
          <w:lang w:val="en-US" w:eastAsia="zh-CN"/>
        </w:rPr>
        <w:t xml:space="preserve">will </w:t>
      </w:r>
      <w:r w:rsidR="00D57086" w:rsidRPr="00740093">
        <w:rPr>
          <w:rFonts w:eastAsia="SimSun" w:cs="Arial"/>
          <w:b/>
          <w:i/>
          <w:color w:val="000000"/>
          <w:sz w:val="22"/>
          <w:u w:val="single"/>
          <w:shd w:val="clear" w:color="auto" w:fill="FFFFFF"/>
          <w:lang w:val="x-none" w:eastAsia="zh-CN"/>
        </w:rPr>
        <w:t>not</w:t>
      </w:r>
      <w:r w:rsidR="00D57086" w:rsidRPr="00740093">
        <w:rPr>
          <w:rFonts w:eastAsia="SimSun" w:cs="Arial"/>
          <w:color w:val="000000"/>
          <w:sz w:val="22"/>
          <w:shd w:val="clear" w:color="auto" w:fill="FFFFFF"/>
          <w:lang w:val="x-none" w:eastAsia="zh-CN"/>
        </w:rPr>
        <w:t xml:space="preserve"> have to travel </w:t>
      </w:r>
      <w:r w:rsidR="00D57086" w:rsidRPr="00740093">
        <w:rPr>
          <w:rFonts w:eastAsia="SimSun" w:cs="Arial"/>
          <w:color w:val="000000"/>
          <w:sz w:val="22"/>
          <w:lang w:val="x-none" w:eastAsia="zh-CN"/>
        </w:rPr>
        <w:t>during</w:t>
      </w:r>
      <w:r w:rsidR="00D57086" w:rsidRPr="00740093">
        <w:rPr>
          <w:rFonts w:eastAsia="SimSun" w:cs="Arial"/>
          <w:color w:val="000000"/>
          <w:sz w:val="22"/>
          <w:shd w:val="clear" w:color="auto" w:fill="FFFFFF"/>
          <w:lang w:val="x-none" w:eastAsia="zh-CN"/>
        </w:rPr>
        <w:t xml:space="preserve"> th</w:t>
      </w:r>
      <w:r w:rsidR="00D57086" w:rsidRPr="00740093">
        <w:rPr>
          <w:rFonts w:eastAsia="SimSun" w:cs="Arial"/>
          <w:color w:val="000000"/>
          <w:sz w:val="22"/>
          <w:shd w:val="clear" w:color="auto" w:fill="FFFFFF"/>
          <w:lang w:val="en-US" w:eastAsia="zh-CN"/>
        </w:rPr>
        <w:t>is</w:t>
      </w:r>
      <w:r w:rsidR="00D57086" w:rsidRPr="00740093">
        <w:rPr>
          <w:rFonts w:eastAsia="SimSun" w:cs="Arial"/>
          <w:color w:val="000000"/>
          <w:sz w:val="22"/>
          <w:shd w:val="clear" w:color="auto" w:fill="FFFFFF"/>
          <w:lang w:val="x-none" w:eastAsia="zh-CN"/>
        </w:rPr>
        <w:t xml:space="preserve"> engagement. </w:t>
      </w:r>
      <w:r w:rsidR="00986EFD" w:rsidRPr="00740093">
        <w:rPr>
          <w:rFonts w:eastAsia="SimSun" w:cs="Arial"/>
          <w:color w:val="000000"/>
          <w:sz w:val="22"/>
          <w:shd w:val="clear" w:color="auto" w:fill="FFFFFF"/>
          <w:lang w:val="x-none" w:eastAsia="zh-CN"/>
        </w:rPr>
        <w:t>Healy Consultants Group PLC</w:t>
      </w:r>
      <w:r w:rsidR="00D57086" w:rsidRPr="00740093">
        <w:rPr>
          <w:rFonts w:eastAsia="SimSun" w:cs="Arial"/>
          <w:color w:val="000000"/>
          <w:sz w:val="22"/>
          <w:shd w:val="clear" w:color="auto" w:fill="FFFFFF"/>
          <w:lang w:val="x-none" w:eastAsia="zh-CN"/>
        </w:rPr>
        <w:t xml:space="preserve"> will efficiently complete </w:t>
      </w:r>
      <w:r w:rsidR="00033646" w:rsidRPr="00740093">
        <w:rPr>
          <w:rFonts w:eastAsia="SimSun" w:cs="Arial"/>
          <w:color w:val="000000"/>
          <w:sz w:val="22"/>
          <w:shd w:val="clear" w:color="auto" w:fill="FFFFFF"/>
          <w:lang w:val="en-SG" w:eastAsia="zh-CN"/>
        </w:rPr>
        <w:t xml:space="preserve">company transfer </w:t>
      </w:r>
      <w:r w:rsidR="009E462E">
        <w:rPr>
          <w:rFonts w:eastAsia="SimSun" w:cs="Arial"/>
          <w:color w:val="000000"/>
          <w:sz w:val="22"/>
          <w:shd w:val="clear" w:color="auto" w:fill="FFFFFF"/>
          <w:lang w:val="en-IN" w:eastAsia="zh-CN"/>
        </w:rPr>
        <w:t xml:space="preserve">in </w:t>
      </w:r>
      <w:r w:rsidR="00D57086" w:rsidRPr="00740093">
        <w:rPr>
          <w:rFonts w:eastAsia="SimSun" w:cs="Arial"/>
          <w:color w:val="000000"/>
          <w:sz w:val="22"/>
          <w:shd w:val="clear" w:color="auto" w:fill="FFFFFF"/>
          <w:lang w:val="x-none" w:eastAsia="zh-CN"/>
        </w:rPr>
        <w:t xml:space="preserve">a timely </w:t>
      </w:r>
      <w:r w:rsidR="00D57086" w:rsidRPr="00740093">
        <w:rPr>
          <w:rFonts w:eastAsia="SimSun" w:cs="Arial"/>
          <w:color w:val="000000"/>
          <w:sz w:val="22"/>
          <w:lang w:val="x-none" w:eastAsia="zh-CN"/>
        </w:rPr>
        <w:t>manner</w:t>
      </w:r>
      <w:r w:rsidR="00D57086" w:rsidRPr="00740093">
        <w:rPr>
          <w:rFonts w:eastAsia="SimSun" w:cs="Arial"/>
          <w:color w:val="000000"/>
          <w:sz w:val="22"/>
          <w:shd w:val="clear" w:color="auto" w:fill="FFFFFF"/>
          <w:lang w:val="x-none" w:eastAsia="zh-CN"/>
        </w:rPr>
        <w:t xml:space="preserve"> without our Client</w:t>
      </w:r>
      <w:r w:rsidR="00286CEB">
        <w:rPr>
          <w:rFonts w:eastAsia="SimSun" w:cs="Arial"/>
          <w:color w:val="000000"/>
          <w:sz w:val="22"/>
          <w:shd w:val="clear" w:color="auto" w:fill="FFFFFF"/>
          <w:lang w:eastAsia="zh-CN"/>
        </w:rPr>
        <w:t>s</w:t>
      </w:r>
      <w:r w:rsidR="00BD06BB">
        <w:rPr>
          <w:rFonts w:eastAsia="SimSun" w:cs="Arial"/>
          <w:color w:val="000000"/>
          <w:sz w:val="22"/>
          <w:shd w:val="clear" w:color="auto" w:fill="FFFFFF"/>
          <w:lang w:eastAsia="zh-CN"/>
        </w:rPr>
        <w:t>’</w:t>
      </w:r>
      <w:r w:rsidR="00D57086" w:rsidRPr="00740093">
        <w:rPr>
          <w:rFonts w:eastAsia="SimSun" w:cs="Arial"/>
          <w:color w:val="000000"/>
          <w:sz w:val="22"/>
          <w:shd w:val="clear" w:color="auto" w:fill="FFFFFF"/>
          <w:lang w:val="x-none" w:eastAsia="zh-CN"/>
        </w:rPr>
        <w:t xml:space="preserve"> presence. Instead, our Client</w:t>
      </w:r>
      <w:r w:rsidR="00BD06BB">
        <w:rPr>
          <w:rFonts w:eastAsia="SimSun" w:cs="Arial"/>
          <w:color w:val="000000"/>
          <w:sz w:val="22"/>
          <w:shd w:val="clear" w:color="auto" w:fill="FFFFFF"/>
          <w:lang w:val="en-SG" w:eastAsia="zh-CN"/>
        </w:rPr>
        <w:t>s</w:t>
      </w:r>
      <w:r w:rsidR="00D57086" w:rsidRPr="00740093">
        <w:rPr>
          <w:rFonts w:eastAsia="SimSun" w:cs="Arial"/>
          <w:color w:val="000000"/>
          <w:sz w:val="22"/>
          <w:shd w:val="clear" w:color="auto" w:fill="FFFFFF"/>
          <w:lang w:val="x-none" w:eastAsia="zh-CN"/>
        </w:rPr>
        <w:t xml:space="preserve"> will need to </w:t>
      </w:r>
      <w:r w:rsidR="00D57086" w:rsidRPr="00740093">
        <w:rPr>
          <w:rFonts w:eastAsia="SimSun" w:cs="Arial"/>
          <w:b/>
          <w:color w:val="FFC000"/>
          <w:sz w:val="22"/>
          <w:shd w:val="clear" w:color="auto" w:fill="FFFFFF"/>
          <w:lang w:val="x-none" w:eastAsia="zh-CN"/>
        </w:rPr>
        <w:t>i)</w:t>
      </w:r>
      <w:r w:rsidR="00D57086" w:rsidRPr="00740093">
        <w:rPr>
          <w:rFonts w:eastAsia="SimSun" w:cs="Arial"/>
          <w:color w:val="000000"/>
          <w:sz w:val="22"/>
          <w:shd w:val="clear" w:color="auto" w:fill="FFFFFF"/>
          <w:lang w:val="x-none" w:eastAsia="zh-CN"/>
        </w:rPr>
        <w:t xml:space="preserve"> sign and get </w:t>
      </w:r>
      <w:r w:rsidR="00D57086" w:rsidRPr="00740093">
        <w:rPr>
          <w:rFonts w:eastAsia="SimSun" w:cs="Arial"/>
          <w:color w:val="000000"/>
          <w:sz w:val="22"/>
          <w:lang w:val="x-none" w:eastAsia="zh-CN"/>
        </w:rPr>
        <w:t>documents</w:t>
      </w:r>
      <w:r w:rsidR="00D57086" w:rsidRPr="00740093">
        <w:rPr>
          <w:rFonts w:eastAsia="SimSun" w:cs="Arial"/>
          <w:color w:val="000000"/>
          <w:sz w:val="22"/>
          <w:shd w:val="clear" w:color="auto" w:fill="FFFFFF"/>
          <w:lang w:val="x-none" w:eastAsia="zh-CN"/>
        </w:rPr>
        <w:t xml:space="preserve"> </w:t>
      </w:r>
      <w:proofErr w:type="spellStart"/>
      <w:r w:rsidR="00D57086" w:rsidRPr="00740093">
        <w:rPr>
          <w:rFonts w:eastAsia="SimSun" w:cs="Arial"/>
          <w:color w:val="000000"/>
          <w:sz w:val="22"/>
          <w:shd w:val="clear" w:color="auto" w:fill="FFFFFF"/>
          <w:lang w:val="x-none" w:eastAsia="zh-CN"/>
        </w:rPr>
        <w:t>legali</w:t>
      </w:r>
      <w:r w:rsidR="0058264C">
        <w:rPr>
          <w:rFonts w:eastAsia="SimSun" w:cs="Arial"/>
          <w:color w:val="000000"/>
          <w:sz w:val="22"/>
          <w:shd w:val="clear" w:color="auto" w:fill="FFFFFF"/>
          <w:lang w:eastAsia="zh-CN"/>
        </w:rPr>
        <w:t>z</w:t>
      </w:r>
      <w:proofErr w:type="spellEnd"/>
      <w:r w:rsidR="00D57086" w:rsidRPr="00740093">
        <w:rPr>
          <w:rFonts w:eastAsia="SimSun" w:cs="Arial"/>
          <w:color w:val="000000"/>
          <w:sz w:val="22"/>
          <w:shd w:val="clear" w:color="auto" w:fill="FFFFFF"/>
          <w:lang w:val="x-none" w:eastAsia="zh-CN"/>
        </w:rPr>
        <w:t>ed in the embassy in their country of origin and </w:t>
      </w:r>
      <w:r w:rsidR="00D57086" w:rsidRPr="00740093">
        <w:rPr>
          <w:rFonts w:eastAsia="SimSun" w:cs="Arial"/>
          <w:b/>
          <w:color w:val="FFC000"/>
          <w:sz w:val="22"/>
          <w:shd w:val="clear" w:color="auto" w:fill="FFFFFF"/>
          <w:lang w:val="x-none" w:eastAsia="zh-CN"/>
        </w:rPr>
        <w:t>ii)</w:t>
      </w:r>
      <w:r w:rsidR="00D57086" w:rsidRPr="00740093">
        <w:rPr>
          <w:rFonts w:eastAsia="SimSun" w:cs="Arial"/>
          <w:color w:val="000000"/>
          <w:sz w:val="22"/>
          <w:shd w:val="clear" w:color="auto" w:fill="FFFFFF"/>
          <w:lang w:val="x-none" w:eastAsia="zh-CN"/>
        </w:rPr>
        <w:t xml:space="preserve"> courier the originals to </w:t>
      </w:r>
      <w:r w:rsidR="00986EFD" w:rsidRPr="00740093">
        <w:rPr>
          <w:rFonts w:eastAsia="SimSun" w:cs="Arial"/>
          <w:color w:val="000000"/>
          <w:sz w:val="22"/>
          <w:shd w:val="clear" w:color="auto" w:fill="FFFFFF"/>
          <w:lang w:val="x-none" w:eastAsia="zh-CN"/>
        </w:rPr>
        <w:t>Healy Consultants Group PLC</w:t>
      </w:r>
      <w:r w:rsidR="00D57086" w:rsidRPr="00740093">
        <w:rPr>
          <w:rFonts w:eastAsia="SimSun" w:cs="Arial"/>
          <w:color w:val="000000"/>
          <w:sz w:val="22"/>
          <w:shd w:val="clear" w:color="auto" w:fill="FFFFFF"/>
          <w:lang w:val="x-none" w:eastAsia="zh-CN"/>
        </w:rPr>
        <w:t xml:space="preserve"> office</w:t>
      </w:r>
      <w:r w:rsidR="00286CEB">
        <w:rPr>
          <w:rFonts w:eastAsia="SimSun" w:cs="Arial"/>
          <w:color w:val="000000"/>
          <w:sz w:val="22"/>
          <w:shd w:val="clear" w:color="auto" w:fill="FFFFFF"/>
          <w:lang w:eastAsia="zh-CN"/>
        </w:rPr>
        <w:t>.</w:t>
      </w:r>
      <w:r w:rsidR="00D57086" w:rsidRPr="00740093">
        <w:rPr>
          <w:rFonts w:cs="Arial"/>
          <w:noProof/>
          <w:sz w:val="22"/>
        </w:rPr>
        <w:t xml:space="preserve"> </w:t>
      </w:r>
    </w:p>
    <w:p w14:paraId="2D76E431" w14:textId="77777777" w:rsidR="00BD06BB" w:rsidRDefault="00BD06BB" w:rsidP="00BD06BB">
      <w:pPr>
        <w:spacing w:after="0" w:line="240" w:lineRule="auto"/>
        <w:ind w:left="0"/>
        <w:jc w:val="both"/>
        <w:rPr>
          <w:rFonts w:eastAsia="SimSun" w:cs="Arial"/>
          <w:sz w:val="22"/>
          <w:lang w:val="en-US" w:eastAsia="zh-CN"/>
        </w:rPr>
      </w:pPr>
    </w:p>
    <w:p w14:paraId="4297AFDB" w14:textId="30E3C7DB" w:rsidR="00EE2AC8" w:rsidRPr="00EE2AC8" w:rsidRDefault="00DA6803" w:rsidP="0041025C">
      <w:pPr>
        <w:numPr>
          <w:ilvl w:val="0"/>
          <w:numId w:val="3"/>
        </w:numPr>
        <w:tabs>
          <w:tab w:val="clear" w:pos="360"/>
        </w:tabs>
        <w:spacing w:after="0" w:line="240" w:lineRule="auto"/>
        <w:ind w:left="0"/>
        <w:jc w:val="both"/>
        <w:rPr>
          <w:rFonts w:eastAsia="SimSun" w:cs="Arial"/>
          <w:sz w:val="22"/>
          <w:lang w:val="en-US" w:eastAsia="zh-CN"/>
        </w:rPr>
      </w:pPr>
      <w:r w:rsidRPr="00EE2AC8">
        <w:rPr>
          <w:rFonts w:eastAsia="SimSun" w:cs="Arial"/>
          <w:sz w:val="22"/>
          <w:lang w:val="en-US" w:eastAsia="zh-CN"/>
        </w:rPr>
        <w:t xml:space="preserve">If our Client requires non-resident nominee shareholder and </w:t>
      </w:r>
      <w:hyperlink r:id="rId44" w:history="1">
        <w:r w:rsidRPr="00EE2AC8">
          <w:rPr>
            <w:rStyle w:val="Hyperlink"/>
            <w:rFonts w:eastAsia="SimSun" w:cs="Arial"/>
            <w:sz w:val="22"/>
            <w:lang w:val="en-US" w:eastAsia="zh-CN"/>
          </w:rPr>
          <w:t>director services,</w:t>
        </w:r>
      </w:hyperlink>
      <w:r w:rsidRPr="00EE2AC8">
        <w:rPr>
          <w:rFonts w:eastAsia="SimSun" w:cs="Arial"/>
          <w:sz w:val="22"/>
          <w:lang w:val="en-US" w:eastAsia="zh-CN"/>
        </w:rPr>
        <w:t xml:space="preserve"> Healy Consultants Group PLC will be pleased to assist. Our fee for professional, passive nominee non-resident corporate shareholder</w:t>
      </w:r>
      <w:r w:rsidR="003E7B2E" w:rsidRPr="00EE2AC8">
        <w:rPr>
          <w:rFonts w:eastAsia="SimSun" w:cs="Arial"/>
          <w:sz w:val="22"/>
          <w:lang w:val="en-US" w:eastAsia="zh-CN"/>
        </w:rPr>
        <w:t>s</w:t>
      </w:r>
      <w:r w:rsidRPr="00EE2AC8">
        <w:rPr>
          <w:rFonts w:eastAsia="SimSun" w:cs="Arial"/>
          <w:sz w:val="22"/>
          <w:lang w:val="en-US" w:eastAsia="zh-CN"/>
        </w:rPr>
        <w:t xml:space="preserve"> amounts to US$2,100 per </w:t>
      </w:r>
      <w:r w:rsidR="00286CEB" w:rsidRPr="00EE2AC8">
        <w:rPr>
          <w:rFonts w:eastAsia="SimSun" w:cs="Arial"/>
          <w:sz w:val="22"/>
          <w:lang w:val="en-US" w:eastAsia="zh-CN"/>
        </w:rPr>
        <w:t>year</w:t>
      </w:r>
      <w:r w:rsidRPr="00EE2AC8">
        <w:rPr>
          <w:rFonts w:eastAsia="SimSun" w:cs="Arial"/>
          <w:sz w:val="22"/>
          <w:lang w:val="en-US" w:eastAsia="zh-CN"/>
        </w:rPr>
        <w:t xml:space="preserve"> Our fee to be both non-resident nominee director and shareholder amounts to US$6,600 per </w:t>
      </w:r>
      <w:r w:rsidR="00286CEB" w:rsidRPr="00EE2AC8">
        <w:rPr>
          <w:rFonts w:eastAsia="SimSun" w:cs="Arial"/>
          <w:sz w:val="22"/>
          <w:lang w:val="en-US" w:eastAsia="zh-CN"/>
        </w:rPr>
        <w:t>year</w:t>
      </w:r>
      <w:r w:rsidRPr="00EE2AC8">
        <w:rPr>
          <w:rFonts w:eastAsia="SimSun" w:cs="Arial"/>
          <w:sz w:val="22"/>
          <w:lang w:val="en-US" w:eastAsia="zh-CN"/>
        </w:rPr>
        <w:t xml:space="preserve">. Being the sole shareholder and sole director of a Client’s company exposes Healy Consultants Group PLC to reputation, litigation and financial </w:t>
      </w:r>
      <w:r w:rsidR="0041025C" w:rsidRPr="00EE2AC8">
        <w:rPr>
          <w:rFonts w:eastAsia="SimSun" w:cs="Arial"/>
          <w:sz w:val="22"/>
          <w:lang w:val="en-US" w:eastAsia="zh-CN"/>
        </w:rPr>
        <w:t>risk.</w:t>
      </w:r>
    </w:p>
    <w:p w14:paraId="115316F5" w14:textId="77777777" w:rsidR="0041025C" w:rsidRPr="0041025C" w:rsidRDefault="0041025C" w:rsidP="0041025C">
      <w:pPr>
        <w:spacing w:after="0" w:line="240" w:lineRule="auto"/>
        <w:ind w:left="0"/>
        <w:jc w:val="both"/>
        <w:rPr>
          <w:rFonts w:eastAsia="SimSun" w:cs="Arial"/>
          <w:b/>
          <w:sz w:val="22"/>
          <w:lang w:val="en-US" w:eastAsia="zh-CN"/>
        </w:rPr>
      </w:pPr>
    </w:p>
    <w:p w14:paraId="225AC0E8" w14:textId="2ACC31B2" w:rsidR="00D57086" w:rsidRPr="0041025C" w:rsidRDefault="00D57086" w:rsidP="0041025C">
      <w:pPr>
        <w:numPr>
          <w:ilvl w:val="0"/>
          <w:numId w:val="3"/>
        </w:numPr>
        <w:spacing w:after="0" w:line="240" w:lineRule="auto"/>
        <w:ind w:left="0"/>
        <w:jc w:val="both"/>
        <w:rPr>
          <w:rFonts w:eastAsia="SimSun" w:cs="Arial"/>
          <w:b/>
          <w:sz w:val="22"/>
          <w:lang w:val="en-US" w:eastAsia="zh-CN"/>
        </w:rPr>
      </w:pPr>
      <w:r w:rsidRPr="00740093">
        <w:rPr>
          <w:rFonts w:eastAsia="SimSun" w:cs="Arial"/>
          <w:sz w:val="22"/>
          <w:lang w:val="en-US" w:eastAsia="zh-CN"/>
        </w:rPr>
        <w:t xml:space="preserve">If required, </w:t>
      </w:r>
      <w:r w:rsidR="00986EFD" w:rsidRPr="00740093">
        <w:rPr>
          <w:rFonts w:eastAsia="SimSun" w:cs="Arial"/>
          <w:sz w:val="22"/>
          <w:lang w:val="en-US" w:eastAsia="zh-CN"/>
        </w:rPr>
        <w:t>Healy Consultants Group PLC</w:t>
      </w:r>
      <w:r w:rsidRPr="00740093">
        <w:rPr>
          <w:rFonts w:eastAsia="SimSun" w:cs="Arial"/>
          <w:sz w:val="22"/>
          <w:lang w:val="en-US" w:eastAsia="zh-CN"/>
        </w:rPr>
        <w:t xml:space="preserve"> will be pleased to assist </w:t>
      </w:r>
      <w:r w:rsidR="006A7927">
        <w:rPr>
          <w:rFonts w:eastAsia="SimSun" w:cs="Arial"/>
          <w:color w:val="000000"/>
          <w:sz w:val="22"/>
          <w:lang w:val="en-IN" w:eastAsia="zh-CN"/>
        </w:rPr>
        <w:t>Clive and Martin</w:t>
      </w:r>
      <w:r w:rsidR="006A7927" w:rsidRPr="00740093">
        <w:rPr>
          <w:rFonts w:eastAsia="SimSun" w:cs="Arial"/>
          <w:color w:val="000000"/>
          <w:sz w:val="22"/>
          <w:lang w:val="x-none" w:eastAsia="zh-CN"/>
        </w:rPr>
        <w:t xml:space="preserve"> </w:t>
      </w:r>
      <w:r w:rsidRPr="00740093">
        <w:rPr>
          <w:rFonts w:eastAsia="SimSun" w:cs="Arial"/>
          <w:sz w:val="22"/>
          <w:lang w:eastAsia="zh-CN"/>
        </w:rPr>
        <w:t>to</w:t>
      </w:r>
      <w:r w:rsidRPr="00740093">
        <w:rPr>
          <w:rFonts w:eastAsia="SimSun" w:cs="Arial"/>
          <w:sz w:val="22"/>
          <w:lang w:val="en-US" w:eastAsia="zh-CN"/>
        </w:rPr>
        <w:t xml:space="preserve"> secure</w:t>
      </w:r>
      <w:r w:rsidR="003C4EA4">
        <w:rPr>
          <w:rFonts w:eastAsia="SimSun" w:cs="Arial"/>
          <w:sz w:val="22"/>
          <w:lang w:val="en-US" w:eastAsia="zh-CN"/>
        </w:rPr>
        <w:t xml:space="preserve"> </w:t>
      </w:r>
      <w:r w:rsidR="00BD06BB" w:rsidRPr="00BD06BB">
        <w:rPr>
          <w:rFonts w:cs="Arial"/>
          <w:noProof/>
          <w:color w:val="FF0000"/>
          <w:sz w:val="22"/>
          <w:lang w:val="en-SG"/>
        </w:rPr>
        <w:t xml:space="preserve">[country] </w:t>
      </w:r>
      <w:r w:rsidR="00BD06BB">
        <w:rPr>
          <w:rFonts w:eastAsia="SimSun" w:cs="Arial"/>
          <w:sz w:val="22"/>
          <w:lang w:val="en-SG" w:eastAsia="zh-CN"/>
        </w:rPr>
        <w:t>employee visa</w:t>
      </w:r>
      <w:r w:rsidRPr="0041025C">
        <w:rPr>
          <w:rFonts w:eastAsia="SimSun" w:cs="Arial"/>
          <w:sz w:val="22"/>
          <w:lang w:val="en-US" w:eastAsia="zh-CN"/>
        </w:rPr>
        <w:t xml:space="preserve"> approvals. Our fee is </w:t>
      </w:r>
      <w:proofErr w:type="spellStart"/>
      <w:r w:rsidRPr="00BD06BB">
        <w:rPr>
          <w:rFonts w:eastAsia="SimSun" w:cs="Arial"/>
          <w:color w:val="FF0000"/>
          <w:sz w:val="22"/>
          <w:lang w:val="en-US" w:eastAsia="zh-CN"/>
        </w:rPr>
        <w:t>US$</w:t>
      </w:r>
      <w:r w:rsidR="00BD06BB" w:rsidRPr="00BD06BB">
        <w:rPr>
          <w:rFonts w:eastAsia="SimSun" w:cs="Arial"/>
          <w:color w:val="FF0000"/>
          <w:sz w:val="22"/>
          <w:lang w:val="en-US" w:eastAsia="zh-CN"/>
        </w:rPr>
        <w:t>xxxxx</w:t>
      </w:r>
      <w:proofErr w:type="spellEnd"/>
      <w:r w:rsidR="00BD06BB">
        <w:rPr>
          <w:rFonts w:eastAsia="SimSun" w:cs="Arial"/>
          <w:sz w:val="22"/>
          <w:lang w:val="en-US" w:eastAsia="zh-CN"/>
        </w:rPr>
        <w:t xml:space="preserve"> </w:t>
      </w:r>
      <w:r w:rsidRPr="0041025C">
        <w:rPr>
          <w:rFonts w:eastAsia="SimSun" w:cs="Arial"/>
          <w:sz w:val="22"/>
          <w:lang w:val="en-US" w:eastAsia="zh-CN"/>
        </w:rPr>
        <w:t xml:space="preserve">for the first employee, </w:t>
      </w:r>
      <w:proofErr w:type="spellStart"/>
      <w:r w:rsidRPr="00BD06BB">
        <w:rPr>
          <w:rFonts w:eastAsia="SimSun" w:cs="Arial"/>
          <w:color w:val="FF0000"/>
          <w:sz w:val="22"/>
          <w:lang w:val="en-US" w:eastAsia="zh-CN"/>
        </w:rPr>
        <w:t>US</w:t>
      </w:r>
      <w:r w:rsidR="00BD06BB" w:rsidRPr="00BD06BB">
        <w:rPr>
          <w:rFonts w:eastAsia="SimSun" w:cs="Arial"/>
          <w:color w:val="FF0000"/>
          <w:sz w:val="22"/>
          <w:lang w:val="en-US" w:eastAsia="zh-CN"/>
        </w:rPr>
        <w:t>$xxxxx</w:t>
      </w:r>
      <w:proofErr w:type="spellEnd"/>
      <w:r w:rsidRPr="0041025C">
        <w:rPr>
          <w:rFonts w:eastAsia="SimSun" w:cs="Arial"/>
          <w:sz w:val="22"/>
          <w:lang w:val="en-US" w:eastAsia="zh-CN"/>
        </w:rPr>
        <w:t xml:space="preserve"> for the second </w:t>
      </w:r>
      <w:r w:rsidRPr="0041025C">
        <w:rPr>
          <w:rFonts w:eastAsia="SimSun" w:cs="Arial"/>
          <w:noProof/>
          <w:sz w:val="22"/>
          <w:lang w:val="en-US" w:eastAsia="x-none"/>
        </w:rPr>
        <w:t>employee</w:t>
      </w:r>
      <w:r w:rsidR="003C4EA4" w:rsidRPr="0041025C">
        <w:rPr>
          <w:rFonts w:eastAsia="SimSun" w:cs="Arial"/>
          <w:noProof/>
          <w:sz w:val="22"/>
          <w:lang w:val="en-US" w:eastAsia="x-none"/>
        </w:rPr>
        <w:t xml:space="preserve"> and</w:t>
      </w:r>
      <w:r w:rsidRPr="0041025C">
        <w:rPr>
          <w:rFonts w:eastAsia="SimSun" w:cs="Arial"/>
          <w:sz w:val="22"/>
          <w:lang w:val="en-US" w:eastAsia="zh-CN"/>
        </w:rPr>
        <w:t xml:space="preserve"> </w:t>
      </w:r>
      <w:proofErr w:type="spellStart"/>
      <w:r w:rsidRPr="00BD06BB">
        <w:rPr>
          <w:rFonts w:eastAsia="SimSun" w:cs="Arial"/>
          <w:color w:val="FF0000"/>
          <w:sz w:val="22"/>
          <w:lang w:val="en-US" w:eastAsia="zh-CN"/>
        </w:rPr>
        <w:t>US$</w:t>
      </w:r>
      <w:r w:rsidR="00BD06BB" w:rsidRPr="00BD06BB">
        <w:rPr>
          <w:rFonts w:eastAsia="SimSun" w:cs="Arial"/>
          <w:color w:val="FF0000"/>
          <w:sz w:val="22"/>
          <w:lang w:val="en-US" w:eastAsia="zh-CN"/>
        </w:rPr>
        <w:t>xxxxxx</w:t>
      </w:r>
      <w:proofErr w:type="spellEnd"/>
      <w:r w:rsidRPr="0041025C">
        <w:rPr>
          <w:rFonts w:eastAsia="SimSun" w:cs="Arial"/>
          <w:sz w:val="22"/>
          <w:lang w:val="en-US" w:eastAsia="zh-CN"/>
        </w:rPr>
        <w:t xml:space="preserve"> per employee thereafter. Our employee visa fees include </w:t>
      </w:r>
      <w:r w:rsidR="003E7B2E" w:rsidRPr="0041025C">
        <w:rPr>
          <w:rFonts w:eastAsia="SimSun" w:cs="Arial"/>
          <w:sz w:val="22"/>
          <w:lang w:val="en-US" w:eastAsia="zh-CN"/>
        </w:rPr>
        <w:t xml:space="preserve">the </w:t>
      </w:r>
      <w:r w:rsidRPr="0041025C">
        <w:rPr>
          <w:rFonts w:eastAsia="SimSun" w:cs="Arial"/>
          <w:sz w:val="22"/>
          <w:lang w:val="en-US" w:eastAsia="zh-CN"/>
        </w:rPr>
        <w:t>preparation of a quality</w:t>
      </w:r>
      <w:r w:rsidR="003C4EA4" w:rsidRPr="0041025C">
        <w:rPr>
          <w:rFonts w:eastAsia="SimSun" w:cs="Arial"/>
          <w:sz w:val="22"/>
          <w:lang w:val="en-US" w:eastAsia="zh-CN"/>
        </w:rPr>
        <w:t xml:space="preserve"> </w:t>
      </w:r>
      <w:r w:rsidRPr="0041025C">
        <w:rPr>
          <w:rFonts w:eastAsia="SimSun" w:cs="Arial"/>
          <w:sz w:val="22"/>
          <w:lang w:val="en-US" w:eastAsia="zh-CN"/>
        </w:rPr>
        <w:t xml:space="preserve">visa application and submitting to the correct Government immigration officers. The Government enjoys </w:t>
      </w:r>
      <w:r w:rsidR="003E7B2E" w:rsidRPr="0041025C">
        <w:rPr>
          <w:rFonts w:eastAsia="SimSun" w:cs="Arial"/>
          <w:sz w:val="22"/>
          <w:lang w:val="en-US" w:eastAsia="zh-CN"/>
        </w:rPr>
        <w:t xml:space="preserve">the </w:t>
      </w:r>
      <w:r w:rsidRPr="0041025C">
        <w:rPr>
          <w:rFonts w:eastAsia="SimSun" w:cs="Arial"/>
          <w:sz w:val="22"/>
          <w:lang w:val="en-US" w:eastAsia="zh-CN"/>
        </w:rPr>
        <w:t xml:space="preserve">ultimate power of approval </w:t>
      </w:r>
      <w:r w:rsidR="00286CEB" w:rsidRPr="0041025C">
        <w:rPr>
          <w:rFonts w:eastAsia="SimSun" w:cs="Arial"/>
          <w:sz w:val="22"/>
          <w:lang w:val="en-US" w:eastAsia="zh-CN"/>
        </w:rPr>
        <w:t>over</w:t>
      </w:r>
      <w:r w:rsidR="0040145F" w:rsidRPr="0041025C">
        <w:rPr>
          <w:rFonts w:eastAsia="SimSun" w:cs="Arial"/>
          <w:sz w:val="22"/>
          <w:lang w:val="en-US" w:eastAsia="zh-CN"/>
        </w:rPr>
        <w:t xml:space="preserve"> </w:t>
      </w:r>
      <w:r w:rsidRPr="0041025C">
        <w:rPr>
          <w:rFonts w:eastAsia="SimSun" w:cs="Arial"/>
          <w:sz w:val="22"/>
          <w:lang w:val="en-US" w:eastAsia="zh-CN"/>
        </w:rPr>
        <w:t xml:space="preserve">visa applications. Consequently, guaranteed success is outside of </w:t>
      </w:r>
      <w:r w:rsidR="00986EFD" w:rsidRPr="0041025C">
        <w:rPr>
          <w:rFonts w:eastAsia="SimSun" w:cs="Arial"/>
          <w:sz w:val="22"/>
          <w:lang w:val="en-US" w:eastAsia="zh-CN"/>
        </w:rPr>
        <w:t>Healy Consultants Group PLC</w:t>
      </w:r>
      <w:r w:rsidRPr="0041025C">
        <w:rPr>
          <w:rFonts w:eastAsia="SimSun" w:cs="Arial"/>
          <w:sz w:val="22"/>
          <w:lang w:eastAsia="zh-CN"/>
        </w:rPr>
        <w:t>’</w:t>
      </w:r>
      <w:r w:rsidR="003E7B2E" w:rsidRPr="0041025C">
        <w:rPr>
          <w:rFonts w:eastAsia="SimSun" w:cs="Arial"/>
          <w:sz w:val="22"/>
          <w:lang w:eastAsia="zh-CN"/>
        </w:rPr>
        <w:t>s</w:t>
      </w:r>
      <w:r w:rsidRPr="0041025C">
        <w:rPr>
          <w:rFonts w:eastAsia="SimSun" w:cs="Arial"/>
          <w:sz w:val="22"/>
          <w:lang w:val="en-US" w:eastAsia="zh-CN"/>
        </w:rPr>
        <w:t xml:space="preserve"> control. What is </w:t>
      </w:r>
      <w:r w:rsidR="00286CEB" w:rsidRPr="0041025C">
        <w:rPr>
          <w:rFonts w:eastAsia="SimSun" w:cs="Arial"/>
          <w:sz w:val="22"/>
          <w:lang w:val="en-US" w:eastAsia="zh-CN"/>
        </w:rPr>
        <w:t xml:space="preserve">within </w:t>
      </w:r>
      <w:r w:rsidRPr="0041025C">
        <w:rPr>
          <w:rFonts w:eastAsia="SimSun" w:cs="Arial"/>
          <w:sz w:val="22"/>
          <w:lang w:val="en-US" w:eastAsia="zh-CN"/>
        </w:rPr>
        <w:t xml:space="preserve">our control is the preparation and submission of a high-quality immigration visa application that </w:t>
      </w:r>
      <w:r w:rsidR="0041025C" w:rsidRPr="0041025C">
        <w:rPr>
          <w:rFonts w:eastAsia="SimSun" w:cs="Arial"/>
          <w:sz w:val="22"/>
          <w:lang w:val="en-US" w:eastAsia="zh-CN"/>
        </w:rPr>
        <w:t>maximizes</w:t>
      </w:r>
      <w:r w:rsidRPr="0041025C">
        <w:rPr>
          <w:rFonts w:eastAsia="SimSun" w:cs="Arial"/>
          <w:sz w:val="22"/>
          <w:lang w:val="en-US" w:eastAsia="zh-CN"/>
        </w:rPr>
        <w:t xml:space="preserve"> the likelihood of visa approval</w:t>
      </w:r>
      <w:r w:rsidR="00286CEB" w:rsidRPr="0041025C">
        <w:rPr>
          <w:rFonts w:eastAsia="SimSun" w:cs="Arial"/>
          <w:sz w:val="22"/>
          <w:lang w:val="en-US" w:eastAsia="zh-CN"/>
        </w:rPr>
        <w:t>.</w:t>
      </w:r>
    </w:p>
    <w:p w14:paraId="0EA738F6" w14:textId="77777777" w:rsidR="00D57086" w:rsidRPr="00740093" w:rsidRDefault="00D57086" w:rsidP="00106EAD">
      <w:pPr>
        <w:spacing w:after="0" w:line="240" w:lineRule="auto"/>
        <w:ind w:left="0"/>
        <w:jc w:val="both"/>
        <w:rPr>
          <w:rFonts w:eastAsia="SimSun" w:cs="Arial"/>
          <w:b/>
          <w:sz w:val="22"/>
          <w:lang w:val="en-US" w:eastAsia="zh-CN"/>
        </w:rPr>
      </w:pPr>
    </w:p>
    <w:p w14:paraId="4040DD14" w14:textId="1FEFF981" w:rsidR="00D57086" w:rsidRPr="00740093" w:rsidRDefault="00D57086" w:rsidP="00106EAD">
      <w:pPr>
        <w:numPr>
          <w:ilvl w:val="0"/>
          <w:numId w:val="3"/>
        </w:numPr>
        <w:spacing w:after="0" w:line="240" w:lineRule="auto"/>
        <w:ind w:left="0"/>
        <w:jc w:val="both"/>
        <w:rPr>
          <w:rFonts w:eastAsia="SimSun" w:cs="Arial"/>
          <w:sz w:val="22"/>
          <w:lang w:val="en-US" w:eastAsia="zh-CN"/>
        </w:rPr>
      </w:pPr>
      <w:r w:rsidRPr="00740093">
        <w:rPr>
          <w:rFonts w:eastAsia="SimSun" w:cs="Arial"/>
          <w:sz w:val="22"/>
          <w:lang w:val="en-US" w:eastAsia="zh-CN"/>
        </w:rPr>
        <w:t>Monthly</w:t>
      </w:r>
      <w:r w:rsidR="009E462E">
        <w:rPr>
          <w:rFonts w:eastAsia="SimSun" w:cs="Arial"/>
          <w:sz w:val="22"/>
          <w:lang w:val="en-US" w:eastAsia="zh-CN"/>
        </w:rPr>
        <w:t xml:space="preserve"> and annual</w:t>
      </w:r>
      <w:r w:rsidRPr="00740093">
        <w:rPr>
          <w:rFonts w:eastAsia="SimSun" w:cs="Arial"/>
          <w:sz w:val="22"/>
          <w:lang w:val="en-US" w:eastAsia="zh-CN"/>
        </w:rPr>
        <w:t xml:space="preserve"> Government tax obligations include</w:t>
      </w:r>
      <w:r w:rsidR="009E462E">
        <w:rPr>
          <w:rFonts w:eastAsia="SimSun" w:cs="Arial"/>
          <w:sz w:val="22"/>
          <w:lang w:val="en-US" w:eastAsia="zh-CN"/>
        </w:rPr>
        <w:t xml:space="preserve"> payroll</w:t>
      </w:r>
      <w:r w:rsidRPr="00740093">
        <w:rPr>
          <w:rFonts w:eastAsia="SimSun" w:cs="Arial"/>
          <w:sz w:val="22"/>
          <w:lang w:val="en-US" w:eastAsia="zh-CN"/>
        </w:rPr>
        <w:t xml:space="preserve"> reporting, </w:t>
      </w:r>
      <w:r w:rsidR="009E462E">
        <w:rPr>
          <w:rFonts w:eastAsia="SimSun" w:cs="Arial"/>
          <w:sz w:val="22"/>
          <w:lang w:val="en-US" w:eastAsia="zh-CN"/>
        </w:rPr>
        <w:t>sales tax</w:t>
      </w:r>
      <w:r w:rsidR="00462FBF">
        <w:rPr>
          <w:rFonts w:eastAsia="SimSun" w:cs="Arial"/>
          <w:sz w:val="22"/>
          <w:lang w:val="en-US" w:eastAsia="zh-CN"/>
        </w:rPr>
        <w:t>,</w:t>
      </w:r>
      <w:r w:rsidRPr="00740093">
        <w:rPr>
          <w:rFonts w:eastAsia="SimSun" w:cs="Arial"/>
          <w:sz w:val="22"/>
          <w:lang w:val="en-US" w:eastAsia="zh-CN"/>
        </w:rPr>
        <w:t xml:space="preserve"> and corporation tax return filing. If you need our help, </w:t>
      </w:r>
      <w:r w:rsidR="00986EFD" w:rsidRPr="00740093">
        <w:rPr>
          <w:rFonts w:eastAsia="SimSun" w:cs="Arial"/>
          <w:sz w:val="22"/>
          <w:lang w:val="en-US" w:eastAsia="zh-CN"/>
        </w:rPr>
        <w:t>Healy Consultants Group PLC</w:t>
      </w:r>
      <w:r w:rsidRPr="00740093">
        <w:rPr>
          <w:rFonts w:eastAsia="SimSun" w:cs="Arial"/>
          <w:sz w:val="22"/>
          <w:lang w:val="en-US" w:eastAsia="zh-CN"/>
        </w:rPr>
        <w:t xml:space="preserve"> can complete monthly Government reporting for a monthly fee of </w:t>
      </w:r>
      <w:proofErr w:type="spellStart"/>
      <w:r w:rsidRPr="00BD06BB">
        <w:rPr>
          <w:rFonts w:eastAsia="SimSun" w:cs="Arial"/>
          <w:color w:val="FF0000"/>
          <w:sz w:val="22"/>
          <w:lang w:val="en-US" w:eastAsia="zh-CN"/>
        </w:rPr>
        <w:t>US$</w:t>
      </w:r>
      <w:r w:rsidR="00BD06BB" w:rsidRPr="00BD06BB">
        <w:rPr>
          <w:rFonts w:eastAsia="SimSun" w:cs="Arial"/>
          <w:color w:val="FF0000"/>
          <w:sz w:val="22"/>
          <w:lang w:val="en-US" w:eastAsia="zh-CN"/>
        </w:rPr>
        <w:t>xxx</w:t>
      </w:r>
      <w:proofErr w:type="spellEnd"/>
      <w:r w:rsidRPr="00740093">
        <w:rPr>
          <w:rFonts w:eastAsia="SimSun" w:cs="Arial"/>
          <w:sz w:val="22"/>
          <w:lang w:val="en-US" w:eastAsia="zh-CN"/>
        </w:rPr>
        <w:t xml:space="preserve">. </w:t>
      </w:r>
      <w:r w:rsidR="00986EFD" w:rsidRPr="00740093">
        <w:rPr>
          <w:rFonts w:eastAsia="SimSun" w:cs="Arial"/>
          <w:sz w:val="22"/>
          <w:lang w:val="en-US" w:eastAsia="zh-CN"/>
        </w:rPr>
        <w:t>Healy Consultants Group PLC</w:t>
      </w:r>
      <w:r w:rsidR="00286CEB">
        <w:rPr>
          <w:rFonts w:eastAsia="SimSun" w:cs="Arial"/>
          <w:sz w:val="22"/>
          <w:lang w:val="en-US" w:eastAsia="zh-CN"/>
        </w:rPr>
        <w:t>’s</w:t>
      </w:r>
      <w:r w:rsidRPr="00740093">
        <w:rPr>
          <w:rFonts w:eastAsia="SimSun" w:cs="Arial"/>
          <w:sz w:val="22"/>
          <w:lang w:val="en-US" w:eastAsia="zh-CN"/>
        </w:rPr>
        <w:t xml:space="preserve"> monthly support will include </w:t>
      </w:r>
      <w:r w:rsidRPr="00740093">
        <w:rPr>
          <w:rFonts w:eastAsia="SimSun" w:cs="Arial"/>
          <w:b/>
          <w:color w:val="FFC000"/>
          <w:sz w:val="22"/>
          <w:lang w:val="en-US" w:eastAsia="zh-CN"/>
        </w:rPr>
        <w:t>i)</w:t>
      </w:r>
      <w:r w:rsidRPr="00740093">
        <w:rPr>
          <w:rFonts w:eastAsia="SimSun" w:cs="Arial"/>
          <w:sz w:val="22"/>
          <w:lang w:val="en-US" w:eastAsia="zh-CN"/>
        </w:rPr>
        <w:t xml:space="preserve"> receiv</w:t>
      </w:r>
      <w:r w:rsidR="00286CEB">
        <w:rPr>
          <w:rFonts w:eastAsia="SimSun" w:cs="Arial"/>
          <w:sz w:val="22"/>
          <w:lang w:val="en-US" w:eastAsia="zh-CN"/>
        </w:rPr>
        <w:t>ing</w:t>
      </w:r>
      <w:r w:rsidRPr="00740093">
        <w:rPr>
          <w:rFonts w:eastAsia="SimSun" w:cs="Arial"/>
          <w:sz w:val="22"/>
          <w:lang w:val="en-US" w:eastAsia="zh-CN"/>
        </w:rPr>
        <w:t xml:space="preserve"> </w:t>
      </w:r>
      <w:r w:rsidR="0058264C">
        <w:rPr>
          <w:rFonts w:eastAsia="SimSun" w:cs="Arial"/>
          <w:sz w:val="22"/>
          <w:lang w:val="en-US" w:eastAsia="zh-CN"/>
        </w:rPr>
        <w:t xml:space="preserve">in </w:t>
      </w:r>
      <w:r w:rsidR="0041025C" w:rsidRPr="00740093">
        <w:rPr>
          <w:rFonts w:eastAsia="SimSun" w:cs="Arial"/>
          <w:sz w:val="22"/>
          <w:lang w:val="en-US" w:eastAsia="zh-CN"/>
        </w:rPr>
        <w:t>drop box</w:t>
      </w:r>
      <w:r w:rsidRPr="00740093">
        <w:rPr>
          <w:rFonts w:eastAsia="SimSun" w:cs="Arial"/>
          <w:sz w:val="22"/>
          <w:lang w:val="en-US" w:eastAsia="zh-CN"/>
        </w:rPr>
        <w:t xml:space="preserve"> the monthly invoices from our client </w:t>
      </w:r>
      <w:r w:rsidRPr="00740093">
        <w:rPr>
          <w:rFonts w:eastAsia="SimSun" w:cs="Arial"/>
          <w:b/>
          <w:color w:val="FFC000"/>
          <w:sz w:val="22"/>
          <w:lang w:val="en-US" w:eastAsia="zh-CN"/>
        </w:rPr>
        <w:t>ii)</w:t>
      </w:r>
      <w:r w:rsidRPr="00740093">
        <w:rPr>
          <w:rFonts w:eastAsia="SimSun" w:cs="Arial"/>
          <w:sz w:val="22"/>
          <w:lang w:val="en-US" w:eastAsia="zh-CN"/>
        </w:rPr>
        <w:t xml:space="preserve"> label</w:t>
      </w:r>
      <w:r w:rsidR="00286CEB">
        <w:rPr>
          <w:rFonts w:eastAsia="SimSun" w:cs="Arial"/>
          <w:sz w:val="22"/>
          <w:lang w:val="en-US" w:eastAsia="zh-CN"/>
        </w:rPr>
        <w:t>ling</w:t>
      </w:r>
      <w:r w:rsidRPr="00740093">
        <w:rPr>
          <w:rFonts w:eastAsia="SimSun" w:cs="Arial"/>
          <w:sz w:val="22"/>
          <w:lang w:val="en-US" w:eastAsia="zh-CN"/>
        </w:rPr>
        <w:t xml:space="preserve"> monthly bank statement transactions </w:t>
      </w:r>
      <w:r w:rsidRPr="00740093">
        <w:rPr>
          <w:rFonts w:eastAsia="SimSun" w:cs="Arial"/>
          <w:b/>
          <w:color w:val="FFC000"/>
          <w:sz w:val="22"/>
          <w:lang w:val="en-US" w:eastAsia="zh-CN"/>
        </w:rPr>
        <w:t>iii)</w:t>
      </w:r>
      <w:r w:rsidRPr="00740093">
        <w:rPr>
          <w:rFonts w:eastAsia="SimSun" w:cs="Arial"/>
          <w:sz w:val="22"/>
          <w:lang w:val="en-US" w:eastAsia="zh-CN"/>
        </w:rPr>
        <w:t xml:space="preserve"> prepa</w:t>
      </w:r>
      <w:r w:rsidR="00286CEB">
        <w:rPr>
          <w:rFonts w:eastAsia="SimSun" w:cs="Arial"/>
          <w:sz w:val="22"/>
          <w:lang w:val="en-US" w:eastAsia="zh-CN"/>
        </w:rPr>
        <w:t xml:space="preserve">ring </w:t>
      </w:r>
      <w:r w:rsidRPr="00740093">
        <w:rPr>
          <w:rFonts w:eastAsia="SimSun" w:cs="Arial"/>
          <w:sz w:val="22"/>
          <w:lang w:val="en-US" w:eastAsia="zh-CN"/>
        </w:rPr>
        <w:t>and submi</w:t>
      </w:r>
      <w:r w:rsidR="00286CEB">
        <w:rPr>
          <w:rFonts w:eastAsia="SimSun" w:cs="Arial"/>
          <w:sz w:val="22"/>
          <w:lang w:val="en-US" w:eastAsia="zh-CN"/>
        </w:rPr>
        <w:t>tting</w:t>
      </w:r>
      <w:r w:rsidRPr="00740093">
        <w:rPr>
          <w:rFonts w:eastAsia="SimSun" w:cs="Arial"/>
          <w:sz w:val="22"/>
          <w:lang w:val="en-US" w:eastAsia="zh-CN"/>
        </w:rPr>
        <w:t xml:space="preserve"> </w:t>
      </w:r>
      <w:r w:rsidR="009E462E">
        <w:rPr>
          <w:rFonts w:eastAsia="SimSun" w:cs="Arial"/>
          <w:sz w:val="22"/>
          <w:lang w:val="en-US" w:eastAsia="zh-CN"/>
        </w:rPr>
        <w:t>sales tax</w:t>
      </w:r>
      <w:r w:rsidRPr="00740093">
        <w:rPr>
          <w:rFonts w:eastAsia="SimSun" w:cs="Arial"/>
          <w:sz w:val="22"/>
          <w:lang w:val="en-US" w:eastAsia="zh-CN"/>
        </w:rPr>
        <w:t xml:space="preserve"> returns and </w:t>
      </w:r>
      <w:r w:rsidRPr="00740093">
        <w:rPr>
          <w:rFonts w:eastAsia="SimSun" w:cs="Arial"/>
          <w:b/>
          <w:color w:val="FFC000"/>
          <w:sz w:val="22"/>
          <w:lang w:val="en-US" w:eastAsia="zh-CN"/>
        </w:rPr>
        <w:t>iv)</w:t>
      </w:r>
      <w:r w:rsidRPr="00740093">
        <w:rPr>
          <w:rFonts w:eastAsia="SimSun" w:cs="Arial"/>
          <w:sz w:val="22"/>
          <w:lang w:val="en-US" w:eastAsia="zh-CN"/>
        </w:rPr>
        <w:t xml:space="preserve"> submi</w:t>
      </w:r>
      <w:r w:rsidR="00286CEB">
        <w:rPr>
          <w:rFonts w:eastAsia="SimSun" w:cs="Arial"/>
          <w:sz w:val="22"/>
          <w:lang w:val="en-US" w:eastAsia="zh-CN"/>
        </w:rPr>
        <w:t>tting</w:t>
      </w:r>
      <w:r w:rsidRPr="00740093">
        <w:rPr>
          <w:rFonts w:eastAsia="SimSun" w:cs="Arial"/>
          <w:sz w:val="22"/>
          <w:lang w:val="en-US" w:eastAsia="zh-CN"/>
        </w:rPr>
        <w:t xml:space="preserve"> monthly employee payroll reporting</w:t>
      </w:r>
      <w:r w:rsidR="00286CEB">
        <w:rPr>
          <w:rFonts w:eastAsia="SimSun" w:cs="Arial"/>
          <w:sz w:val="22"/>
          <w:lang w:val="en-US" w:eastAsia="zh-CN"/>
        </w:rPr>
        <w:t>.</w:t>
      </w:r>
    </w:p>
    <w:p w14:paraId="136E2C73" w14:textId="77777777" w:rsidR="00D57086" w:rsidRPr="00740093" w:rsidRDefault="00D57086" w:rsidP="00106EAD">
      <w:pPr>
        <w:spacing w:after="0" w:line="240" w:lineRule="auto"/>
        <w:ind w:left="0"/>
        <w:jc w:val="both"/>
        <w:rPr>
          <w:rFonts w:eastAsia="SimSun" w:cs="Arial"/>
          <w:noProof/>
          <w:sz w:val="22"/>
          <w:lang w:val="en-US" w:eastAsia="zh-CN"/>
        </w:rPr>
      </w:pPr>
    </w:p>
    <w:p w14:paraId="04ABE5A3" w14:textId="4DB91541" w:rsidR="00D57086" w:rsidRPr="00740093" w:rsidRDefault="00D57086" w:rsidP="00106EAD">
      <w:pPr>
        <w:numPr>
          <w:ilvl w:val="0"/>
          <w:numId w:val="3"/>
        </w:numPr>
        <w:spacing w:after="0" w:line="240" w:lineRule="auto"/>
        <w:ind w:left="0"/>
        <w:jc w:val="both"/>
        <w:rPr>
          <w:rFonts w:eastAsia="SimSun" w:cs="Arial"/>
          <w:sz w:val="22"/>
          <w:lang w:val="en-US" w:eastAsia="zh-CN"/>
        </w:rPr>
      </w:pPr>
      <w:r w:rsidRPr="00740093">
        <w:rPr>
          <w:rFonts w:eastAsia="SimSun" w:cs="Arial"/>
          <w:color w:val="000000"/>
          <w:sz w:val="22"/>
          <w:lang w:val="en-US" w:eastAsia="zh-CN"/>
        </w:rPr>
        <w:t xml:space="preserve">As stipulated on our </w:t>
      </w:r>
      <w:hyperlink r:id="rId45" w:history="1">
        <w:r w:rsidRPr="00740093">
          <w:rPr>
            <w:rFonts w:eastAsia="SimSun" w:cs="Arial"/>
            <w:color w:val="0000FF"/>
            <w:sz w:val="22"/>
            <w:u w:val="single"/>
            <w:lang w:val="en-US" w:eastAsia="zh-CN"/>
          </w:rPr>
          <w:t>business website</w:t>
        </w:r>
      </w:hyperlink>
      <w:r w:rsidRPr="00740093">
        <w:rPr>
          <w:rFonts w:eastAsia="SimSun" w:cs="Arial"/>
          <w:color w:val="000000"/>
          <w:sz w:val="22"/>
          <w:lang w:val="en-US" w:eastAsia="zh-CN"/>
        </w:rPr>
        <w:t xml:space="preserve"> and in section 3 of our engagement letter, </w:t>
      </w:r>
      <w:r w:rsidR="00986EFD" w:rsidRPr="00740093">
        <w:rPr>
          <w:rFonts w:eastAsia="SimSun" w:cs="Arial"/>
          <w:color w:val="000000"/>
          <w:sz w:val="22"/>
          <w:lang w:val="en-US" w:eastAsia="zh-CN"/>
        </w:rPr>
        <w:t>Healy Consultants Group PLC</w:t>
      </w:r>
      <w:r w:rsidRPr="00740093">
        <w:rPr>
          <w:rFonts w:eastAsia="SimSun" w:cs="Arial"/>
          <w:color w:val="000000"/>
          <w:sz w:val="22"/>
          <w:lang w:val="en-US" w:eastAsia="zh-CN"/>
        </w:rPr>
        <w:t xml:space="preserve"> will only commence the engagement following </w:t>
      </w:r>
      <w:r w:rsidRPr="00740093">
        <w:rPr>
          <w:rFonts w:eastAsia="SimSun" w:cs="Arial"/>
          <w:b/>
          <w:bCs/>
          <w:color w:val="FFC000"/>
          <w:sz w:val="22"/>
          <w:lang w:val="en-US" w:eastAsia="zh-CN"/>
        </w:rPr>
        <w:t>i)</w:t>
      </w:r>
      <w:r w:rsidRPr="00740093">
        <w:rPr>
          <w:rFonts w:eastAsia="SimSun" w:cs="Arial"/>
          <w:color w:val="000000"/>
          <w:sz w:val="22"/>
          <w:lang w:val="en-US" w:eastAsia="zh-CN"/>
        </w:rPr>
        <w:t xml:space="preserve"> settlement of our fees and </w:t>
      </w:r>
      <w:r w:rsidRPr="00740093">
        <w:rPr>
          <w:rFonts w:eastAsia="SimSun" w:cs="Arial"/>
          <w:b/>
          <w:bCs/>
          <w:color w:val="FFC000"/>
          <w:sz w:val="22"/>
          <w:lang w:val="en-US" w:eastAsia="zh-CN"/>
        </w:rPr>
        <w:t>ii)</w:t>
      </w:r>
      <w:r w:rsidRPr="00740093">
        <w:rPr>
          <w:rFonts w:eastAsia="SimSun" w:cs="Arial"/>
          <w:color w:val="000000"/>
          <w:sz w:val="22"/>
          <w:lang w:val="en-US" w:eastAsia="zh-CN"/>
        </w:rPr>
        <w:t xml:space="preserve"> </w:t>
      </w:r>
      <w:r w:rsidRPr="00740093">
        <w:rPr>
          <w:rFonts w:eastAsia="SimSun" w:cs="Arial"/>
          <w:sz w:val="22"/>
          <w:lang w:val="en-US" w:eastAsia="zh-CN"/>
        </w:rPr>
        <w:t>completion</w:t>
      </w:r>
      <w:r w:rsidRPr="00740093">
        <w:rPr>
          <w:rFonts w:eastAsia="SimSun" w:cs="Arial"/>
          <w:color w:val="000000"/>
          <w:sz w:val="22"/>
          <w:lang w:val="en-US" w:eastAsia="zh-CN"/>
        </w:rPr>
        <w:t xml:space="preserve"> and signing of our legal engagement letter</w:t>
      </w:r>
      <w:r w:rsidR="008C6C7B">
        <w:rPr>
          <w:rFonts w:eastAsia="SimSun" w:cs="Arial"/>
          <w:color w:val="000000"/>
          <w:sz w:val="22"/>
          <w:lang w:val="en-US" w:eastAsia="zh-CN"/>
        </w:rPr>
        <w:t>.</w:t>
      </w:r>
    </w:p>
    <w:p w14:paraId="519557FC" w14:textId="5340D7E3" w:rsidR="00D57086" w:rsidRDefault="00D57086" w:rsidP="00106EAD">
      <w:pPr>
        <w:spacing w:after="0" w:line="240" w:lineRule="auto"/>
        <w:ind w:left="0"/>
        <w:jc w:val="both"/>
        <w:rPr>
          <w:rFonts w:eastAsia="SimSun" w:cs="Arial"/>
          <w:sz w:val="22"/>
          <w:lang w:val="en-US" w:eastAsia="zh-CN"/>
        </w:rPr>
      </w:pPr>
    </w:p>
    <w:p w14:paraId="79A70DE8" w14:textId="18CD7372" w:rsidR="00C12ECA" w:rsidRPr="00C12ECA" w:rsidRDefault="00C12ECA" w:rsidP="00C12ECA">
      <w:pPr>
        <w:tabs>
          <w:tab w:val="left" w:pos="8775"/>
        </w:tabs>
        <w:rPr>
          <w:rFonts w:eastAsia="SimSun" w:cs="Arial"/>
          <w:sz w:val="22"/>
          <w:lang w:val="en-US" w:eastAsia="zh-CN"/>
        </w:rPr>
      </w:pPr>
      <w:r>
        <w:rPr>
          <w:rFonts w:eastAsia="SimSun" w:cs="Arial"/>
          <w:sz w:val="22"/>
          <w:lang w:val="en-US" w:eastAsia="zh-CN"/>
        </w:rPr>
        <w:tab/>
      </w:r>
    </w:p>
    <w:p w14:paraId="695D3A1B" w14:textId="2202C928" w:rsidR="00D57086" w:rsidRPr="00740093" w:rsidRDefault="00986EFD" w:rsidP="00106EAD">
      <w:pPr>
        <w:numPr>
          <w:ilvl w:val="0"/>
          <w:numId w:val="3"/>
        </w:numPr>
        <w:spacing w:after="0" w:line="240" w:lineRule="auto"/>
        <w:ind w:left="0"/>
        <w:jc w:val="both"/>
        <w:rPr>
          <w:rFonts w:eastAsia="SimSun" w:cs="Arial"/>
          <w:color w:val="000000"/>
          <w:sz w:val="22"/>
          <w:lang w:val="en-US" w:eastAsia="zh-CN"/>
        </w:rPr>
      </w:pPr>
      <w:r w:rsidRPr="00740093">
        <w:rPr>
          <w:rFonts w:eastAsia="SimSun" w:cs="Arial"/>
          <w:sz w:val="22"/>
          <w:lang w:val="en-US" w:eastAsia="zh-CN"/>
        </w:rPr>
        <w:lastRenderedPageBreak/>
        <w:t>Healy Consultants Group PLC</w:t>
      </w:r>
      <w:r w:rsidR="00D57086" w:rsidRPr="00740093">
        <w:rPr>
          <w:rFonts w:eastAsia="SimSun" w:cs="Arial"/>
          <w:sz w:val="22"/>
          <w:lang w:val="en-US" w:eastAsia="zh-CN"/>
        </w:rPr>
        <w:t xml:space="preserve"> will only change the corporate structure of your company after 75% of </w:t>
      </w:r>
      <w:hyperlink r:id="rId46" w:history="1">
        <w:r w:rsidR="00D57086" w:rsidRPr="00740093">
          <w:rPr>
            <w:rFonts w:eastAsia="SimSun" w:cs="Arial"/>
            <w:color w:val="0000FF"/>
            <w:sz w:val="22"/>
            <w:u w:val="single"/>
            <w:lang w:val="en-US" w:eastAsia="zh-CN"/>
          </w:rPr>
          <w:t>due diligence documentation</w:t>
        </w:r>
      </w:hyperlink>
      <w:r w:rsidR="00D57086" w:rsidRPr="00740093">
        <w:rPr>
          <w:rFonts w:eastAsia="SimSun" w:cs="Arial"/>
          <w:sz w:val="22"/>
          <w:lang w:val="en-US" w:eastAsia="zh-CN"/>
        </w:rPr>
        <w:t xml:space="preserve"> is received by email. </w:t>
      </w:r>
      <w:r w:rsidRPr="00740093">
        <w:rPr>
          <w:rFonts w:eastAsia="SimSun" w:cs="Arial"/>
          <w:sz w:val="22"/>
          <w:lang w:val="en-US" w:eastAsia="zh-CN"/>
        </w:rPr>
        <w:t>Healy Consultants Group PLC</w:t>
      </w:r>
      <w:r w:rsidR="00D57086" w:rsidRPr="00740093">
        <w:rPr>
          <w:rFonts w:eastAsia="SimSun" w:cs="Arial"/>
          <w:sz w:val="22"/>
          <w:lang w:val="en-US" w:eastAsia="zh-CN"/>
        </w:rPr>
        <w:t xml:space="preserve"> will only appoint a new bank signatory after 100% of the Client’s original due diligence documentation is received by courier</w:t>
      </w:r>
      <w:r w:rsidR="008C6C7B">
        <w:rPr>
          <w:rFonts w:eastAsia="SimSun" w:cs="Arial"/>
          <w:sz w:val="22"/>
          <w:lang w:val="en-US" w:eastAsia="zh-CN"/>
        </w:rPr>
        <w:t>.</w:t>
      </w:r>
    </w:p>
    <w:p w14:paraId="388B1CAA" w14:textId="77777777" w:rsidR="00D57086" w:rsidRPr="00740093" w:rsidRDefault="00D57086" w:rsidP="00106EAD">
      <w:pPr>
        <w:spacing w:after="0" w:line="240" w:lineRule="auto"/>
        <w:ind w:left="0"/>
        <w:jc w:val="both"/>
        <w:rPr>
          <w:rFonts w:eastAsia="SimSun" w:cs="Arial"/>
          <w:color w:val="000000"/>
          <w:sz w:val="22"/>
          <w:lang w:val="en-US" w:eastAsia="zh-CN"/>
        </w:rPr>
      </w:pPr>
    </w:p>
    <w:p w14:paraId="4BD76D17" w14:textId="363B0525" w:rsidR="00D57086" w:rsidRPr="00740093" w:rsidRDefault="00D57086" w:rsidP="00106EAD">
      <w:pPr>
        <w:numPr>
          <w:ilvl w:val="0"/>
          <w:numId w:val="3"/>
        </w:numPr>
        <w:tabs>
          <w:tab w:val="left" w:pos="11403"/>
        </w:tabs>
        <w:spacing w:after="0" w:line="240" w:lineRule="auto"/>
        <w:ind w:left="0"/>
        <w:jc w:val="both"/>
        <w:rPr>
          <w:rFonts w:eastAsia="SimSun" w:cs="Arial"/>
          <w:b/>
          <w:sz w:val="22"/>
          <w:lang w:val="en-US" w:eastAsia="zh-CN"/>
        </w:rPr>
      </w:pPr>
      <w:r w:rsidRPr="00740093">
        <w:rPr>
          <w:rFonts w:eastAsia="SimSun" w:cs="Arial"/>
          <w:noProof/>
          <w:sz w:val="22"/>
          <w:lang w:val="en-US" w:eastAsia="zh-CN"/>
        </w:rPr>
        <w:t>To assist our Clients to minimi</w:t>
      </w:r>
      <w:r w:rsidR="0058264C">
        <w:rPr>
          <w:rFonts w:eastAsia="SimSun" w:cs="Arial"/>
          <w:noProof/>
          <w:sz w:val="22"/>
          <w:lang w:val="en-US" w:eastAsia="zh-CN"/>
        </w:rPr>
        <w:t>z</w:t>
      </w:r>
      <w:r w:rsidRPr="00740093">
        <w:rPr>
          <w:rFonts w:eastAsia="SimSun" w:cs="Arial"/>
          <w:noProof/>
          <w:sz w:val="22"/>
          <w:lang w:val="en-US" w:eastAsia="zh-CN"/>
        </w:rPr>
        <w:t>e foreign exchange costs, our Client</w:t>
      </w:r>
      <w:r w:rsidRPr="00740093">
        <w:rPr>
          <w:rFonts w:eastAsia="SimSun" w:cs="Arial"/>
          <w:sz w:val="22"/>
          <w:lang w:val="en-US" w:eastAsia="zh-CN"/>
        </w:rPr>
        <w:t xml:space="preserve"> can settle </w:t>
      </w:r>
      <w:r w:rsidR="00986EFD" w:rsidRPr="00740093">
        <w:rPr>
          <w:rFonts w:eastAsia="SimSun" w:cs="Arial"/>
          <w:sz w:val="22"/>
          <w:lang w:val="en-US" w:eastAsia="zh-CN"/>
        </w:rPr>
        <w:t>Healy Consultants Group PLC</w:t>
      </w:r>
      <w:r w:rsidRPr="00740093">
        <w:rPr>
          <w:rFonts w:eastAsia="SimSun" w:cs="Arial"/>
          <w:sz w:val="22"/>
          <w:lang w:val="en-US" w:eastAsia="zh-CN"/>
        </w:rPr>
        <w:t xml:space="preserve"> fees </w:t>
      </w:r>
      <w:r w:rsidRPr="00740093">
        <w:rPr>
          <w:rFonts w:eastAsia="SimSun" w:cs="Arial"/>
          <w:noProof/>
          <w:sz w:val="22"/>
          <w:lang w:val="en-US" w:eastAsia="zh-CN"/>
        </w:rPr>
        <w:t>in US$</w:t>
      </w:r>
      <w:r w:rsidR="008C6C7B">
        <w:rPr>
          <w:rFonts w:eastAsia="SimSun" w:cs="Arial"/>
          <w:noProof/>
          <w:sz w:val="22"/>
          <w:lang w:val="en-US" w:eastAsia="zh-CN"/>
        </w:rPr>
        <w:t>,</w:t>
      </w:r>
      <w:r w:rsidRPr="00740093">
        <w:rPr>
          <w:rFonts w:eastAsia="SimSun" w:cs="Arial"/>
          <w:noProof/>
          <w:sz w:val="22"/>
          <w:lang w:val="en-US" w:eastAsia="zh-CN"/>
        </w:rPr>
        <w:t xml:space="preserve"> €</w:t>
      </w:r>
      <w:r w:rsidR="008C6C7B">
        <w:rPr>
          <w:rFonts w:eastAsia="SimSun" w:cs="Arial"/>
          <w:noProof/>
          <w:sz w:val="22"/>
          <w:lang w:val="en-US" w:eastAsia="zh-CN"/>
        </w:rPr>
        <w:t>,</w:t>
      </w:r>
      <w:r w:rsidRPr="00740093">
        <w:rPr>
          <w:rFonts w:eastAsia="SimSun" w:cs="Arial"/>
          <w:noProof/>
          <w:sz w:val="22"/>
          <w:lang w:val="en-US" w:eastAsia="zh-CN"/>
        </w:rPr>
        <w:t xml:space="preserve"> £</w:t>
      </w:r>
      <w:r w:rsidR="008C6C7B">
        <w:rPr>
          <w:rFonts w:eastAsia="SimSun" w:cs="Arial"/>
          <w:noProof/>
          <w:sz w:val="22"/>
          <w:lang w:val="en-US" w:eastAsia="zh-CN"/>
        </w:rPr>
        <w:t>,</w:t>
      </w:r>
      <w:r w:rsidRPr="00740093">
        <w:rPr>
          <w:rFonts w:eastAsia="SimSun" w:cs="Arial"/>
          <w:noProof/>
          <w:sz w:val="22"/>
          <w:lang w:val="en-US" w:eastAsia="zh-CN"/>
        </w:rPr>
        <w:t xml:space="preserve"> A$ and CNY. Kindly let me know in which currency and </w:t>
      </w:r>
      <w:r w:rsidR="008C6C7B">
        <w:rPr>
          <w:rFonts w:eastAsia="SimSun" w:cs="Arial"/>
          <w:noProof/>
          <w:sz w:val="22"/>
          <w:lang w:val="en-US" w:eastAsia="zh-CN"/>
        </w:rPr>
        <w:t>we</w:t>
      </w:r>
      <w:r w:rsidRPr="00740093">
        <w:rPr>
          <w:rFonts w:eastAsia="SimSun" w:cs="Arial"/>
          <w:noProof/>
          <w:sz w:val="22"/>
          <w:lang w:val="en-US" w:eastAsia="zh-CN"/>
        </w:rPr>
        <w:t xml:space="preserve"> will send an updated invoice</w:t>
      </w:r>
      <w:r w:rsidR="008C6C7B">
        <w:rPr>
          <w:rFonts w:eastAsia="SimSun" w:cs="Arial"/>
          <w:noProof/>
          <w:sz w:val="22"/>
          <w:lang w:val="en-US" w:eastAsia="zh-CN"/>
        </w:rPr>
        <w:t>.</w:t>
      </w:r>
    </w:p>
    <w:p w14:paraId="1787E3F4" w14:textId="77777777" w:rsidR="00C12ECA" w:rsidRDefault="00C12ECA" w:rsidP="00C12ECA">
      <w:pPr>
        <w:spacing w:after="0" w:line="240" w:lineRule="auto"/>
        <w:ind w:left="0"/>
        <w:jc w:val="both"/>
        <w:rPr>
          <w:rFonts w:eastAsia="SimSun" w:cs="Arial"/>
          <w:noProof/>
          <w:sz w:val="22"/>
          <w:lang w:val="en-US" w:eastAsia="zh-CN"/>
        </w:rPr>
      </w:pPr>
    </w:p>
    <w:p w14:paraId="2102681D" w14:textId="07DBD505" w:rsidR="00D57086" w:rsidRPr="003C4EA4" w:rsidRDefault="00D57086" w:rsidP="00364E60">
      <w:pPr>
        <w:numPr>
          <w:ilvl w:val="0"/>
          <w:numId w:val="3"/>
        </w:numPr>
        <w:spacing w:after="0" w:line="240" w:lineRule="auto"/>
        <w:ind w:left="0"/>
        <w:jc w:val="both"/>
        <w:rPr>
          <w:rFonts w:eastAsia="SimSun" w:cs="Arial"/>
          <w:noProof/>
          <w:sz w:val="22"/>
          <w:lang w:val="en-US" w:eastAsia="zh-CN"/>
        </w:rPr>
      </w:pPr>
      <w:r w:rsidRPr="003C4EA4">
        <w:rPr>
          <w:rFonts w:eastAsia="SimSun" w:cs="Arial"/>
          <w:noProof/>
          <w:sz w:val="22"/>
          <w:lang w:val="en-US" w:eastAsia="zh-CN"/>
        </w:rPr>
        <w:t xml:space="preserve">During the engagement, shareholders and directors documents may need to be </w:t>
      </w:r>
      <w:r w:rsidRPr="003C4EA4">
        <w:rPr>
          <w:rFonts w:eastAsia="SimSun" w:cs="Arial"/>
          <w:sz w:val="22"/>
          <w:lang w:val="en-US" w:eastAsia="zh-CN"/>
        </w:rPr>
        <w:t>translated</w:t>
      </w:r>
      <w:r w:rsidRPr="003C4EA4">
        <w:rPr>
          <w:rFonts w:eastAsia="SimSun" w:cs="Arial"/>
          <w:noProof/>
          <w:sz w:val="22"/>
          <w:lang w:val="en-US" w:eastAsia="zh-CN"/>
        </w:rPr>
        <w:t xml:space="preserve"> before the </w:t>
      </w:r>
      <w:r w:rsidRPr="003C4EA4">
        <w:rPr>
          <w:rFonts w:eastAsia="SimSun" w:cs="Arial"/>
          <w:sz w:val="22"/>
          <w:lang w:val="en-US" w:eastAsia="zh-CN"/>
        </w:rPr>
        <w:t>Government</w:t>
      </w:r>
      <w:r w:rsidRPr="003C4EA4">
        <w:rPr>
          <w:rFonts w:eastAsia="SimSun" w:cs="Arial"/>
          <w:noProof/>
          <w:sz w:val="22"/>
          <w:lang w:val="en-US" w:eastAsia="zh-CN"/>
        </w:rPr>
        <w:t xml:space="preserve"> and Bank approves corporate structure changes and bank account signatory change respectively. Consequently, our Client should budget for possible additional translation and embassy attestation fees. </w:t>
      </w:r>
      <w:r w:rsidRPr="003C4EA4">
        <w:rPr>
          <w:rFonts w:eastAsia="SimSun" w:cs="Arial"/>
          <w:noProof/>
          <w:sz w:val="22"/>
          <w:lang w:eastAsia="zh-CN"/>
        </w:rPr>
        <w:t xml:space="preserve">Either our Client or </w:t>
      </w:r>
      <w:r w:rsidR="00986EFD" w:rsidRPr="003C4EA4">
        <w:rPr>
          <w:rFonts w:eastAsia="SimSun" w:cs="Arial"/>
          <w:noProof/>
          <w:sz w:val="22"/>
          <w:lang w:eastAsia="zh-CN"/>
        </w:rPr>
        <w:t>Healy Consultants Group PLC</w:t>
      </w:r>
      <w:r w:rsidRPr="003C4EA4">
        <w:rPr>
          <w:rFonts w:eastAsia="SimSun" w:cs="Arial"/>
          <w:noProof/>
          <w:sz w:val="22"/>
          <w:lang w:eastAsia="zh-CN"/>
        </w:rPr>
        <w:t xml:space="preserve"> can complete this administrative task</w:t>
      </w:r>
      <w:r w:rsidR="00033646" w:rsidRPr="003C4EA4">
        <w:rPr>
          <w:rFonts w:eastAsia="SimSun" w:cs="Arial"/>
          <w:noProof/>
          <w:sz w:val="22"/>
          <w:lang w:eastAsia="zh-CN"/>
        </w:rPr>
        <w:t xml:space="preserve">. </w:t>
      </w:r>
      <w:r w:rsidRPr="003C4EA4">
        <w:rPr>
          <w:rFonts w:eastAsia="SimSun" w:cs="Arial"/>
          <w:noProof/>
          <w:sz w:val="22"/>
          <w:lang w:val="en-US" w:eastAsia="zh-CN"/>
        </w:rPr>
        <w:t xml:space="preserve">As always, </w:t>
      </w:r>
      <w:r w:rsidR="00986EFD" w:rsidRPr="003C4EA4">
        <w:rPr>
          <w:rFonts w:eastAsia="SimSun" w:cs="Arial"/>
          <w:noProof/>
          <w:sz w:val="22"/>
          <w:lang w:val="en-US" w:eastAsia="zh-CN"/>
        </w:rPr>
        <w:t>Healy Consultants Group PLC</w:t>
      </w:r>
      <w:r w:rsidRPr="003C4EA4">
        <w:rPr>
          <w:rFonts w:eastAsia="SimSun" w:cs="Arial"/>
          <w:noProof/>
          <w:sz w:val="22"/>
          <w:lang w:val="en-US" w:eastAsia="zh-CN"/>
        </w:rPr>
        <w:t xml:space="preserve"> will negotiate with all third parties to eliminate or reduce addit</w:t>
      </w:r>
      <w:r w:rsidR="003E7B2E" w:rsidRPr="003C4EA4">
        <w:rPr>
          <w:rFonts w:eastAsia="SimSun" w:cs="Arial"/>
          <w:noProof/>
          <w:sz w:val="22"/>
          <w:lang w:val="en-US" w:eastAsia="zh-CN"/>
        </w:rPr>
        <w:t>i</w:t>
      </w:r>
      <w:r w:rsidRPr="003C4EA4">
        <w:rPr>
          <w:rFonts w:eastAsia="SimSun" w:cs="Arial"/>
          <w:noProof/>
          <w:sz w:val="22"/>
          <w:lang w:val="en-US" w:eastAsia="zh-CN"/>
        </w:rPr>
        <w:t xml:space="preserve">onal </w:t>
      </w:r>
      <w:r w:rsidRPr="003C4EA4">
        <w:rPr>
          <w:rFonts w:eastAsia="SimSun" w:cs="Arial"/>
          <w:noProof/>
          <w:sz w:val="22"/>
          <w:lang w:eastAsia="zh-CN"/>
        </w:rPr>
        <w:t xml:space="preserve">engagement </w:t>
      </w:r>
      <w:r w:rsidRPr="003C4EA4">
        <w:rPr>
          <w:rFonts w:eastAsia="SimSun" w:cs="Arial"/>
          <w:noProof/>
          <w:sz w:val="22"/>
          <w:lang w:val="en-US" w:eastAsia="zh-CN"/>
        </w:rPr>
        <w:t>costs</w:t>
      </w:r>
      <w:r w:rsidR="003C4EA4" w:rsidRPr="003C4EA4">
        <w:rPr>
          <w:rFonts w:eastAsia="SimSun" w:cs="Arial"/>
          <w:noProof/>
          <w:sz w:val="22"/>
          <w:lang w:val="en-US" w:eastAsia="zh-CN"/>
        </w:rPr>
        <w:t xml:space="preserve">. </w:t>
      </w:r>
      <w:r w:rsidRPr="003C4EA4">
        <w:rPr>
          <w:rFonts w:eastAsia="SimSun" w:cs="Arial"/>
          <w:color w:val="000000"/>
          <w:sz w:val="22"/>
          <w:lang w:val="en-US" w:eastAsia="zh-CN"/>
        </w:rPr>
        <w:t xml:space="preserve">For transparency purposes, all third-party fee payments will be supported by original receipts and invoices. Examples of possible </w:t>
      </w:r>
      <w:r w:rsidR="00DA6803" w:rsidRPr="003C4EA4">
        <w:rPr>
          <w:rFonts w:eastAsia="SimSun" w:cs="Arial"/>
          <w:color w:val="000000"/>
          <w:sz w:val="22"/>
          <w:lang w:val="en-US" w:eastAsia="zh-CN"/>
        </w:rPr>
        <w:t>third-party</w:t>
      </w:r>
      <w:r w:rsidRPr="003C4EA4">
        <w:rPr>
          <w:rFonts w:eastAsia="SimSun" w:cs="Arial"/>
          <w:color w:val="000000"/>
          <w:sz w:val="22"/>
          <w:lang w:val="en-US" w:eastAsia="zh-CN"/>
        </w:rPr>
        <w:t xml:space="preserve"> payments include </w:t>
      </w:r>
      <w:r w:rsidRPr="003C4EA4">
        <w:rPr>
          <w:rFonts w:eastAsia="SimSun" w:cs="Arial"/>
          <w:b/>
          <w:color w:val="FFC000"/>
          <w:sz w:val="22"/>
          <w:lang w:val="en-US" w:eastAsia="zh-CN"/>
        </w:rPr>
        <w:t>i)</w:t>
      </w:r>
      <w:r w:rsidRPr="003C4EA4">
        <w:rPr>
          <w:rFonts w:eastAsia="SimSun" w:cs="Arial"/>
          <w:color w:val="000000"/>
          <w:sz w:val="22"/>
          <w:lang w:val="en-US" w:eastAsia="zh-CN"/>
        </w:rPr>
        <w:t xml:space="preserve"> embassy fees </w:t>
      </w:r>
      <w:r w:rsidRPr="003C4EA4">
        <w:rPr>
          <w:rFonts w:eastAsia="SimSun" w:cs="Arial"/>
          <w:b/>
          <w:color w:val="FFC000"/>
          <w:sz w:val="22"/>
          <w:lang w:val="en-US" w:eastAsia="zh-CN"/>
        </w:rPr>
        <w:t>ii)</w:t>
      </w:r>
      <w:r w:rsidRPr="003C4EA4">
        <w:rPr>
          <w:rFonts w:eastAsia="SimSun" w:cs="Arial"/>
          <w:color w:val="000000"/>
          <w:sz w:val="22"/>
          <w:lang w:val="en-US" w:eastAsia="zh-CN"/>
        </w:rPr>
        <w:t xml:space="preserve"> notary public costs </w:t>
      </w:r>
      <w:r w:rsidRPr="003C4EA4">
        <w:rPr>
          <w:rFonts w:eastAsia="SimSun" w:cs="Arial"/>
          <w:b/>
          <w:color w:val="FFC000"/>
          <w:sz w:val="22"/>
          <w:lang w:val="en-US" w:eastAsia="zh-CN"/>
        </w:rPr>
        <w:t>iii)</w:t>
      </w:r>
      <w:r w:rsidRPr="003C4EA4">
        <w:rPr>
          <w:rFonts w:eastAsia="SimSun" w:cs="Arial"/>
          <w:color w:val="000000"/>
          <w:sz w:val="22"/>
          <w:lang w:val="en-US" w:eastAsia="zh-CN"/>
        </w:rPr>
        <w:t xml:space="preserve"> official translator fees</w:t>
      </w:r>
      <w:r w:rsidR="008C6C7B">
        <w:rPr>
          <w:rFonts w:eastAsia="SimSun" w:cs="Arial"/>
          <w:color w:val="000000"/>
          <w:sz w:val="22"/>
          <w:lang w:val="en-US" w:eastAsia="zh-CN"/>
        </w:rPr>
        <w:t>.</w:t>
      </w:r>
    </w:p>
    <w:p w14:paraId="7460E3D1" w14:textId="77777777" w:rsidR="00D57086" w:rsidRPr="00740093" w:rsidRDefault="00D57086" w:rsidP="00106EAD">
      <w:pPr>
        <w:spacing w:after="0" w:line="240" w:lineRule="auto"/>
        <w:ind w:left="0"/>
        <w:jc w:val="both"/>
        <w:rPr>
          <w:rFonts w:eastAsia="SimSun" w:cs="Arial"/>
          <w:color w:val="000000"/>
          <w:sz w:val="22"/>
          <w:lang w:val="en-US" w:eastAsia="zh-CN"/>
        </w:rPr>
      </w:pPr>
    </w:p>
    <w:p w14:paraId="4410CD79" w14:textId="77777777" w:rsidR="00D57086" w:rsidRPr="00740093" w:rsidRDefault="00D57086" w:rsidP="00106EAD">
      <w:pPr>
        <w:numPr>
          <w:ilvl w:val="0"/>
          <w:numId w:val="3"/>
        </w:numPr>
        <w:tabs>
          <w:tab w:val="left" w:pos="11403"/>
        </w:tabs>
        <w:spacing w:after="0" w:line="240" w:lineRule="auto"/>
        <w:ind w:left="0"/>
        <w:jc w:val="both"/>
        <w:rPr>
          <w:rFonts w:eastAsia="SimSun" w:cs="Arial"/>
          <w:color w:val="000000"/>
          <w:sz w:val="22"/>
          <w:lang w:val="en-US" w:eastAsia="zh-CN"/>
        </w:rPr>
      </w:pPr>
      <w:r w:rsidRPr="00740093">
        <w:rPr>
          <w:rFonts w:eastAsia="SimSun" w:cs="Arial"/>
          <w:sz w:val="22"/>
          <w:lang w:val="en-US" w:eastAsia="zh-CN"/>
        </w:rPr>
        <w:t xml:space="preserve">During the annual renewal engagement with </w:t>
      </w:r>
      <w:r w:rsidRPr="00740093">
        <w:rPr>
          <w:rFonts w:eastAsia="SimSun" w:cs="Arial"/>
          <w:noProof/>
          <w:sz w:val="22"/>
          <w:lang w:val="en-US" w:eastAsia="zh-CN"/>
        </w:rPr>
        <w:t>our Client</w:t>
      </w:r>
      <w:r w:rsidRPr="00740093">
        <w:rPr>
          <w:rFonts w:eastAsia="SimSun" w:cs="Arial"/>
          <w:sz w:val="22"/>
          <w:lang w:val="en-US" w:eastAsia="zh-CN"/>
        </w:rPr>
        <w:t xml:space="preserve">, our in-house Legal and Compliance Department reviews the quality and completeness of our Client file. Consequently, </w:t>
      </w:r>
      <w:r w:rsidR="00986EFD" w:rsidRPr="00740093">
        <w:rPr>
          <w:rFonts w:eastAsia="SimSun" w:cs="Arial"/>
          <w:sz w:val="22"/>
          <w:lang w:val="en-US" w:eastAsia="zh-CN"/>
        </w:rPr>
        <w:t xml:space="preserve">Healy Consultants </w:t>
      </w:r>
      <w:r w:rsidRPr="00740093">
        <w:rPr>
          <w:rFonts w:eastAsia="SimSun" w:cs="Arial"/>
          <w:sz w:val="22"/>
          <w:lang w:val="en-US" w:eastAsia="zh-CN"/>
        </w:rPr>
        <w:t xml:space="preserve">Group PLC may revert to </w:t>
      </w:r>
      <w:r w:rsidRPr="00740093">
        <w:rPr>
          <w:rFonts w:eastAsia="SimSun" w:cs="Arial"/>
          <w:noProof/>
          <w:sz w:val="22"/>
          <w:lang w:val="en-US" w:eastAsia="zh-CN"/>
        </w:rPr>
        <w:t>our Client</w:t>
      </w:r>
      <w:r w:rsidRPr="00740093">
        <w:rPr>
          <w:rFonts w:eastAsia="SimSun" w:cs="Arial"/>
          <w:sz w:val="22"/>
          <w:lang w:val="en-US" w:eastAsia="zh-CN"/>
        </w:rPr>
        <w:t xml:space="preserve"> to ask for more up to date </w:t>
      </w:r>
      <w:hyperlink r:id="rId47" w:history="1">
        <w:r w:rsidRPr="00740093">
          <w:rPr>
            <w:rFonts w:eastAsia="SimSun" w:cs="Arial"/>
            <w:color w:val="0000FF"/>
            <w:sz w:val="22"/>
            <w:u w:val="single"/>
            <w:lang w:val="en-US" w:eastAsia="zh-CN"/>
          </w:rPr>
          <w:t>due diligence documentation</w:t>
        </w:r>
      </w:hyperlink>
      <w:r w:rsidRPr="00740093">
        <w:rPr>
          <w:rFonts w:eastAsia="SimSun" w:cs="Arial"/>
          <w:sz w:val="22"/>
          <w:lang w:val="en-US" w:eastAsia="zh-CN"/>
        </w:rPr>
        <w:t>;</w:t>
      </w:r>
    </w:p>
    <w:p w14:paraId="53A7813C" w14:textId="77777777" w:rsidR="00D57086" w:rsidRPr="00740093" w:rsidRDefault="00D57086" w:rsidP="00106EAD">
      <w:pPr>
        <w:spacing w:after="0" w:line="240" w:lineRule="auto"/>
        <w:ind w:left="0"/>
        <w:jc w:val="both"/>
        <w:rPr>
          <w:rFonts w:eastAsia="SimSun" w:cs="Arial"/>
          <w:color w:val="000000"/>
          <w:sz w:val="22"/>
          <w:lang w:val="en-US" w:eastAsia="zh-CN"/>
        </w:rPr>
      </w:pPr>
    </w:p>
    <w:p w14:paraId="5C15B250" w14:textId="3107C4C2" w:rsidR="00D57086" w:rsidRPr="00740093" w:rsidRDefault="00D57086" w:rsidP="00106EAD">
      <w:pPr>
        <w:numPr>
          <w:ilvl w:val="0"/>
          <w:numId w:val="3"/>
        </w:numPr>
        <w:spacing w:after="0" w:line="240" w:lineRule="auto"/>
        <w:ind w:left="0" w:hanging="357"/>
        <w:jc w:val="both"/>
        <w:rPr>
          <w:rFonts w:eastAsia="SimSun" w:cs="Arial"/>
          <w:noProof/>
          <w:sz w:val="22"/>
          <w:lang w:val="en-US" w:eastAsia="zh-CN"/>
        </w:rPr>
      </w:pPr>
      <w:r w:rsidRPr="00740093">
        <w:rPr>
          <w:rFonts w:eastAsia="SimSun" w:cs="Arial"/>
          <w:noProof/>
          <w:sz w:val="22"/>
          <w:lang w:val="en-US" w:eastAsia="zh-CN"/>
        </w:rPr>
        <w:t xml:space="preserve">Engage </w:t>
      </w:r>
      <w:r w:rsidR="00986EFD" w:rsidRPr="00740093">
        <w:rPr>
          <w:rFonts w:eastAsia="SimSun" w:cs="Arial"/>
          <w:noProof/>
          <w:sz w:val="22"/>
          <w:lang w:val="en-US" w:eastAsia="zh-CN"/>
        </w:rPr>
        <w:t>Healy Consultants Group PLC</w:t>
      </w:r>
      <w:r w:rsidRPr="00740093">
        <w:rPr>
          <w:rFonts w:eastAsia="SimSun" w:cs="Arial"/>
          <w:noProof/>
          <w:sz w:val="22"/>
          <w:lang w:val="en-US" w:eastAsia="zh-CN"/>
        </w:rPr>
        <w:t xml:space="preserve"> to </w:t>
      </w:r>
      <w:hyperlink r:id="rId48" w:history="1">
        <w:r w:rsidRPr="00740093">
          <w:rPr>
            <w:rFonts w:eastAsia="SimSun" w:cs="Arial"/>
            <w:noProof/>
            <w:color w:val="0000FF"/>
            <w:sz w:val="22"/>
            <w:u w:val="single"/>
            <w:lang w:val="en-US" w:eastAsia="zh-CN"/>
          </w:rPr>
          <w:t>project manage</w:t>
        </w:r>
      </w:hyperlink>
      <w:r w:rsidRPr="00740093">
        <w:rPr>
          <w:rFonts w:eastAsia="SimSun" w:cs="Arial"/>
          <w:noProof/>
          <w:sz w:val="22"/>
          <w:lang w:val="en-US" w:eastAsia="zh-CN"/>
        </w:rPr>
        <w:t xml:space="preserve"> the set up of our Client’s</w:t>
      </w:r>
      <w:r w:rsidRPr="00740093">
        <w:rPr>
          <w:rFonts w:eastAsia="SimSun" w:cs="Arial"/>
          <w:sz w:val="22"/>
          <w:lang w:val="en-US" w:eastAsia="zh-CN"/>
        </w:rPr>
        <w:t xml:space="preserve"> </w:t>
      </w:r>
      <w:r w:rsidRPr="00740093">
        <w:rPr>
          <w:rFonts w:eastAsia="SimSun" w:cs="Arial"/>
          <w:noProof/>
          <w:sz w:val="22"/>
          <w:lang w:val="en-US" w:eastAsia="zh-CN"/>
        </w:rPr>
        <w:t xml:space="preserve">business in every country on the planet. We are the best in the </w:t>
      </w:r>
      <w:hyperlink r:id="rId49" w:history="1">
        <w:r w:rsidRPr="00740093">
          <w:rPr>
            <w:rFonts w:eastAsia="SimSun" w:cs="Arial"/>
            <w:noProof/>
            <w:color w:val="0000FF"/>
            <w:sz w:val="22"/>
            <w:u w:val="single"/>
            <w:lang w:val="en-US" w:eastAsia="zh-CN"/>
          </w:rPr>
          <w:t xml:space="preserve">world </w:t>
        </w:r>
      </w:hyperlink>
      <w:r w:rsidRPr="00740093">
        <w:rPr>
          <w:rFonts w:eastAsia="SimSun" w:cs="Arial"/>
          <w:noProof/>
          <w:sz w:val="22"/>
          <w:lang w:val="en-US" w:eastAsia="zh-CN"/>
        </w:rPr>
        <w:t xml:space="preserve"> at what we do and we are a one-stop-shop for </w:t>
      </w:r>
      <w:hyperlink r:id="rId50" w:history="1">
        <w:r w:rsidRPr="00740093">
          <w:rPr>
            <w:rFonts w:eastAsia="SimSun" w:cs="Arial"/>
            <w:noProof/>
            <w:color w:val="0000FF"/>
            <w:sz w:val="22"/>
            <w:u w:val="single"/>
            <w:lang w:val="en-US" w:eastAsia="zh-CN"/>
          </w:rPr>
          <w:t>the A to Z</w:t>
        </w:r>
      </w:hyperlink>
      <w:r w:rsidRPr="00740093">
        <w:rPr>
          <w:rFonts w:eastAsia="SimSun" w:cs="Arial"/>
          <w:noProof/>
          <w:sz w:val="22"/>
          <w:lang w:val="en-US" w:eastAsia="zh-CN"/>
        </w:rPr>
        <w:t xml:space="preserve"> of every country engagement;</w:t>
      </w:r>
    </w:p>
    <w:p w14:paraId="0CDD1B4C" w14:textId="6D778710" w:rsidR="0040145F" w:rsidRDefault="0040145F" w:rsidP="0040145F">
      <w:pPr>
        <w:spacing w:after="0" w:line="240" w:lineRule="auto"/>
        <w:ind w:left="0"/>
        <w:jc w:val="both"/>
        <w:rPr>
          <w:rFonts w:eastAsia="SimSun" w:cs="Arial"/>
          <w:noProof/>
          <w:sz w:val="22"/>
          <w:lang w:val="x-none" w:eastAsia="zh-CN"/>
        </w:rPr>
      </w:pPr>
    </w:p>
    <w:p w14:paraId="7DDAE929" w14:textId="77777777" w:rsidR="0041025C" w:rsidRDefault="0041025C" w:rsidP="0040145F">
      <w:pPr>
        <w:spacing w:after="0" w:line="240" w:lineRule="auto"/>
        <w:ind w:left="0"/>
        <w:jc w:val="both"/>
        <w:rPr>
          <w:rFonts w:eastAsia="SimSun" w:cs="Arial"/>
          <w:noProof/>
          <w:sz w:val="22"/>
          <w:lang w:val="x-none" w:eastAsia="zh-CN"/>
        </w:rPr>
      </w:pPr>
    </w:p>
    <w:p w14:paraId="6187ED44" w14:textId="79050141" w:rsidR="0012644C" w:rsidRPr="00740093" w:rsidRDefault="0012644C" w:rsidP="00EE2AC8">
      <w:pPr>
        <w:spacing w:after="0" w:line="240" w:lineRule="auto"/>
        <w:ind w:left="0"/>
        <w:jc w:val="both"/>
        <w:rPr>
          <w:rFonts w:eastAsia="SimSun" w:cs="Arial"/>
          <w:noProof/>
          <w:sz w:val="22"/>
          <w:lang w:val="x-none" w:eastAsia="zh-CN"/>
        </w:rPr>
      </w:pPr>
      <w:r w:rsidRPr="00740093">
        <w:rPr>
          <w:rFonts w:eastAsia="SimSun" w:cs="Arial"/>
          <w:noProof/>
          <w:sz w:val="22"/>
          <w:lang w:val="x-none" w:eastAsia="zh-CN"/>
        </w:rPr>
        <w:t xml:space="preserve">Thank you for </w:t>
      </w:r>
      <w:r w:rsidRPr="003C4EA4">
        <w:rPr>
          <w:rFonts w:eastAsia="SimSun" w:cs="Arial"/>
          <w:noProof/>
          <w:sz w:val="22"/>
          <w:lang w:val="en-US" w:eastAsia="zh-CN"/>
        </w:rPr>
        <w:t>your</w:t>
      </w:r>
      <w:r w:rsidRPr="00740093">
        <w:rPr>
          <w:rFonts w:eastAsia="SimSun" w:cs="Arial"/>
          <w:noProof/>
          <w:sz w:val="22"/>
          <w:lang w:val="x-none" w:eastAsia="zh-CN"/>
        </w:rPr>
        <w:t xml:space="preserve"> business and we look forward to working closely with you over the coming weeks as we engineer your </w:t>
      </w:r>
      <w:r w:rsidR="00BD06BB" w:rsidRPr="00BD06BB">
        <w:rPr>
          <w:rFonts w:cs="Arial"/>
          <w:noProof/>
          <w:color w:val="FF0000"/>
          <w:sz w:val="22"/>
          <w:lang w:val="en-SG"/>
        </w:rPr>
        <w:t xml:space="preserve">[country] </w:t>
      </w:r>
      <w:r w:rsidR="00A453E7" w:rsidRPr="00740093">
        <w:rPr>
          <w:rFonts w:eastAsia="SimSun" w:cs="Arial"/>
          <w:noProof/>
          <w:sz w:val="22"/>
          <w:lang w:val="x-none" w:eastAsia="zh-CN"/>
        </w:rPr>
        <w:t xml:space="preserve"> </w:t>
      </w:r>
      <w:r w:rsidRPr="00740093">
        <w:rPr>
          <w:rFonts w:eastAsia="SimSun" w:cs="Arial"/>
          <w:noProof/>
          <w:sz w:val="22"/>
          <w:lang w:val="x-none" w:eastAsia="zh-CN"/>
        </w:rPr>
        <w:t>corporate structure.</w:t>
      </w:r>
    </w:p>
    <w:p w14:paraId="36A64170" w14:textId="77777777" w:rsidR="0012644C" w:rsidRPr="00740093" w:rsidRDefault="0012644C" w:rsidP="00EE2AC8">
      <w:pPr>
        <w:spacing w:after="0" w:line="240" w:lineRule="auto"/>
        <w:ind w:left="0"/>
        <w:jc w:val="both"/>
        <w:rPr>
          <w:rFonts w:eastAsia="SimSun" w:cs="Arial"/>
          <w:noProof/>
          <w:sz w:val="22"/>
          <w:lang w:val="en-US" w:eastAsia="zh-CN"/>
        </w:rPr>
      </w:pPr>
    </w:p>
    <w:p w14:paraId="23294992" w14:textId="77777777" w:rsidR="0012644C" w:rsidRPr="00740093" w:rsidRDefault="0012644C" w:rsidP="00EE2AC8">
      <w:pPr>
        <w:spacing w:after="0" w:line="240" w:lineRule="auto"/>
        <w:ind w:left="0"/>
        <w:jc w:val="both"/>
        <w:rPr>
          <w:rFonts w:eastAsia="SimSun" w:cs="Arial"/>
          <w:noProof/>
          <w:sz w:val="22"/>
          <w:lang w:val="en-US" w:eastAsia="zh-CN"/>
        </w:rPr>
      </w:pPr>
      <w:r w:rsidRPr="00740093">
        <w:rPr>
          <w:rFonts w:eastAsia="SimSun" w:cs="Arial"/>
          <w:noProof/>
          <w:sz w:val="22"/>
          <w:lang w:val="en-US" w:eastAsia="zh-CN"/>
        </w:rPr>
        <w:t>Best regards,</w:t>
      </w:r>
    </w:p>
    <w:p w14:paraId="01F81E64" w14:textId="77777777" w:rsidR="0012644C" w:rsidRPr="00740093" w:rsidRDefault="0012644C" w:rsidP="00EE2AC8">
      <w:pPr>
        <w:spacing w:after="0" w:line="240" w:lineRule="auto"/>
        <w:ind w:left="0"/>
        <w:jc w:val="both"/>
        <w:rPr>
          <w:rFonts w:eastAsia="SimSun" w:cs="Arial"/>
          <w:noProof/>
          <w:sz w:val="22"/>
          <w:lang w:val="en-US" w:eastAsia="zh-CN"/>
        </w:rPr>
      </w:pPr>
    </w:p>
    <w:p w14:paraId="26B28638" w14:textId="77777777" w:rsidR="0012644C" w:rsidRPr="009E462E" w:rsidRDefault="0012644C" w:rsidP="00EE2AC8">
      <w:pPr>
        <w:spacing w:after="0" w:line="240" w:lineRule="auto"/>
        <w:ind w:left="0"/>
        <w:jc w:val="both"/>
        <w:rPr>
          <w:rFonts w:ascii="Monotype Corsiva" w:eastAsia="SimSun" w:hAnsi="Monotype Corsiva" w:cs="Arial"/>
          <w:noProof/>
          <w:sz w:val="36"/>
          <w:szCs w:val="36"/>
          <w:lang w:val="en-US" w:eastAsia="zh-CN"/>
        </w:rPr>
      </w:pPr>
      <w:r w:rsidRPr="009E462E">
        <w:rPr>
          <w:rFonts w:ascii="Monotype Corsiva" w:eastAsia="SimSun" w:hAnsi="Monotype Corsiva" w:cs="Arial"/>
          <w:noProof/>
          <w:sz w:val="36"/>
          <w:szCs w:val="36"/>
          <w:lang w:val="en-US" w:eastAsia="zh-CN"/>
        </w:rPr>
        <w:t>Aidan Healy</w:t>
      </w:r>
    </w:p>
    <w:p w14:paraId="29D3EC69" w14:textId="77777777" w:rsidR="0012644C" w:rsidRPr="00740093" w:rsidRDefault="0012644C" w:rsidP="00EE2AC8">
      <w:pPr>
        <w:spacing w:after="0" w:line="240" w:lineRule="auto"/>
        <w:ind w:left="0"/>
        <w:jc w:val="both"/>
        <w:rPr>
          <w:rFonts w:eastAsia="SimSun" w:cs="Arial"/>
          <w:noProof/>
          <w:sz w:val="22"/>
          <w:lang w:val="en-US" w:eastAsia="zh-CN"/>
        </w:rPr>
      </w:pPr>
      <w:r w:rsidRPr="00740093">
        <w:rPr>
          <w:rFonts w:eastAsia="SimSun" w:cs="Arial"/>
          <w:noProof/>
          <w:sz w:val="22"/>
          <w:lang w:val="en-US" w:eastAsia="zh-CN"/>
        </w:rPr>
        <w:t>______________________________</w:t>
      </w:r>
    </w:p>
    <w:p w14:paraId="42214F5C" w14:textId="77777777" w:rsidR="0012644C" w:rsidRPr="00740093" w:rsidRDefault="0012644C" w:rsidP="00EE2AC8">
      <w:pPr>
        <w:spacing w:before="120" w:after="120" w:line="240" w:lineRule="auto"/>
        <w:ind w:left="0"/>
        <w:jc w:val="both"/>
        <w:rPr>
          <w:rFonts w:eastAsia="SimSun" w:cs="Arial"/>
          <w:noProof/>
          <w:color w:val="000000"/>
          <w:sz w:val="22"/>
          <w:lang w:val="en-US" w:eastAsia="zh-CN"/>
        </w:rPr>
      </w:pPr>
      <w:r w:rsidRPr="00740093">
        <w:rPr>
          <w:rFonts w:eastAsia="SimSun" w:cs="Arial"/>
          <w:noProof/>
          <w:color w:val="000000"/>
          <w:sz w:val="22"/>
          <w:lang w:val="en-US" w:eastAsia="zh-CN"/>
        </w:rPr>
        <w:t>Aidan Healy</w:t>
      </w:r>
    </w:p>
    <w:p w14:paraId="5EE87D8F" w14:textId="7FC052E5" w:rsidR="00AA3EEF" w:rsidRPr="00740093" w:rsidRDefault="00E56601" w:rsidP="00EE2AC8">
      <w:pPr>
        <w:spacing w:before="120" w:after="120" w:line="240" w:lineRule="auto"/>
        <w:ind w:left="0"/>
        <w:jc w:val="both"/>
        <w:rPr>
          <w:rFonts w:cs="Arial"/>
          <w:noProof/>
          <w:color w:val="000000"/>
          <w:sz w:val="22"/>
        </w:rPr>
      </w:pPr>
      <w:hyperlink r:id="rId51" w:history="1">
        <w:r w:rsidR="0012644C" w:rsidRPr="00740093">
          <w:rPr>
            <w:rFonts w:eastAsia="SimSun" w:cs="Arial"/>
            <w:noProof/>
            <w:color w:val="0000FF"/>
            <w:sz w:val="22"/>
            <w:u w:val="single"/>
            <w:lang w:val="en-US" w:eastAsia="zh-CN"/>
          </w:rPr>
          <w:t>Business owner</w:t>
        </w:r>
      </w:hyperlink>
      <w:r w:rsidR="0012644C" w:rsidRPr="00740093">
        <w:rPr>
          <w:rFonts w:eastAsia="SimSun" w:cs="Arial"/>
          <w:noProof/>
          <w:color w:val="000000"/>
          <w:sz w:val="22"/>
          <w:lang w:val="en-US" w:eastAsia="zh-CN"/>
        </w:rPr>
        <w:t xml:space="preserve"> </w:t>
      </w:r>
      <w:r w:rsidR="003C4EA4">
        <w:rPr>
          <w:rFonts w:eastAsia="SimSun" w:cs="Arial"/>
          <w:noProof/>
          <w:color w:val="000000"/>
          <w:sz w:val="22"/>
          <w:lang w:val="en-US" w:eastAsia="zh-CN"/>
        </w:rPr>
        <w:t xml:space="preserve">of </w:t>
      </w:r>
      <w:r w:rsidR="00986EFD" w:rsidRPr="00740093">
        <w:rPr>
          <w:rFonts w:cs="Arial"/>
          <w:noProof/>
          <w:color w:val="000000"/>
          <w:sz w:val="22"/>
        </w:rPr>
        <w:t>Healy Consultants Group PLC</w:t>
      </w:r>
      <w:r w:rsidR="00AA3EEF" w:rsidRPr="00740093">
        <w:rPr>
          <w:rFonts w:cs="Arial"/>
          <w:noProof/>
          <w:color w:val="000000"/>
          <w:sz w:val="22"/>
        </w:rPr>
        <w:t xml:space="preserve"> </w:t>
      </w:r>
    </w:p>
    <w:tbl>
      <w:tblPr>
        <w:tblW w:w="10222" w:type="dxa"/>
        <w:tblInd w:w="-142" w:type="dxa"/>
        <w:tblLook w:val="01E0" w:firstRow="1" w:lastRow="1" w:firstColumn="1" w:lastColumn="1" w:noHBand="0" w:noVBand="0"/>
      </w:tblPr>
      <w:tblGrid>
        <w:gridCol w:w="1942"/>
        <w:gridCol w:w="8280"/>
      </w:tblGrid>
      <w:tr w:rsidR="00AA3EEF" w:rsidRPr="00740093" w14:paraId="5DB6C593" w14:textId="77777777" w:rsidTr="003C4EA4">
        <w:tc>
          <w:tcPr>
            <w:tcW w:w="1942" w:type="dxa"/>
          </w:tcPr>
          <w:p w14:paraId="1825BE6E" w14:textId="77777777" w:rsidR="00AA3EEF" w:rsidRPr="00740093" w:rsidRDefault="00AA3EEF" w:rsidP="00EE2AC8">
            <w:pPr>
              <w:spacing w:before="60" w:after="60"/>
              <w:ind w:left="0"/>
              <w:jc w:val="both"/>
              <w:rPr>
                <w:rFonts w:cs="Arial"/>
                <w:b/>
                <w:bCs/>
                <w:noProof/>
                <w:color w:val="000000"/>
                <w:sz w:val="22"/>
              </w:rPr>
            </w:pPr>
            <w:r w:rsidRPr="00740093">
              <w:rPr>
                <w:rFonts w:cs="Arial"/>
                <w:b/>
                <w:bCs/>
                <w:noProof/>
                <w:color w:val="000000"/>
                <w:sz w:val="22"/>
              </w:rPr>
              <w:t>Tel:</w:t>
            </w:r>
          </w:p>
        </w:tc>
        <w:tc>
          <w:tcPr>
            <w:tcW w:w="8280" w:type="dxa"/>
          </w:tcPr>
          <w:p w14:paraId="7B072F84" w14:textId="77777777" w:rsidR="00AA3EEF" w:rsidRPr="00740093" w:rsidRDefault="00AA3EEF" w:rsidP="00EE2AC8">
            <w:pPr>
              <w:spacing w:before="60" w:after="60"/>
              <w:ind w:left="0"/>
              <w:jc w:val="both"/>
              <w:rPr>
                <w:rFonts w:cs="Arial"/>
                <w:noProof/>
                <w:color w:val="000000"/>
                <w:sz w:val="22"/>
              </w:rPr>
            </w:pPr>
            <w:r w:rsidRPr="00740093">
              <w:rPr>
                <w:rFonts w:cs="Arial"/>
                <w:sz w:val="22"/>
              </w:rPr>
              <w:t>(+65) 67350120 (direct)</w:t>
            </w:r>
          </w:p>
        </w:tc>
      </w:tr>
      <w:tr w:rsidR="00AA3EEF" w:rsidRPr="00740093" w14:paraId="719505A6" w14:textId="77777777" w:rsidTr="003C4EA4">
        <w:tc>
          <w:tcPr>
            <w:tcW w:w="1942" w:type="dxa"/>
          </w:tcPr>
          <w:p w14:paraId="7C245848" w14:textId="77777777" w:rsidR="00AA3EEF" w:rsidRPr="00740093" w:rsidRDefault="00AA3EEF" w:rsidP="00EE2AC8">
            <w:pPr>
              <w:spacing w:before="60" w:after="60"/>
              <w:ind w:left="0"/>
              <w:jc w:val="both"/>
              <w:rPr>
                <w:rFonts w:cs="Arial"/>
                <w:b/>
                <w:bCs/>
                <w:noProof/>
                <w:color w:val="000000"/>
                <w:sz w:val="22"/>
              </w:rPr>
            </w:pPr>
            <w:r w:rsidRPr="00740093">
              <w:rPr>
                <w:rFonts w:cs="Arial"/>
                <w:b/>
                <w:bCs/>
                <w:noProof/>
                <w:color w:val="000000"/>
                <w:sz w:val="22"/>
              </w:rPr>
              <w:t>Skype:</w:t>
            </w:r>
          </w:p>
        </w:tc>
        <w:tc>
          <w:tcPr>
            <w:tcW w:w="8280" w:type="dxa"/>
          </w:tcPr>
          <w:p w14:paraId="195BCB5A" w14:textId="77777777" w:rsidR="00AA3EEF" w:rsidRPr="00740093" w:rsidRDefault="00AA3EEF" w:rsidP="00EE2AC8">
            <w:pPr>
              <w:spacing w:before="60" w:after="60"/>
              <w:ind w:left="0"/>
              <w:jc w:val="both"/>
              <w:rPr>
                <w:rFonts w:cs="Arial"/>
                <w:b/>
                <w:bCs/>
                <w:noProof/>
                <w:color w:val="000000"/>
                <w:sz w:val="22"/>
              </w:rPr>
            </w:pPr>
            <w:r w:rsidRPr="003C4EA4">
              <w:rPr>
                <w:rFonts w:cs="Arial"/>
                <w:sz w:val="22"/>
              </w:rPr>
              <w:t>healyconsultants</w:t>
            </w:r>
            <w:r w:rsidRPr="00740093">
              <w:rPr>
                <w:rFonts w:cs="Arial"/>
                <w:b/>
                <w:bCs/>
                <w:noProof/>
                <w:color w:val="000000"/>
                <w:sz w:val="22"/>
              </w:rPr>
              <w:t xml:space="preserve"> </w:t>
            </w:r>
          </w:p>
        </w:tc>
      </w:tr>
    </w:tbl>
    <w:p w14:paraId="7D0695DB" w14:textId="77777777" w:rsidR="009F4C29" w:rsidRPr="00740093" w:rsidRDefault="009F4C29" w:rsidP="00EE2AC8">
      <w:pPr>
        <w:ind w:left="0"/>
        <w:jc w:val="both"/>
        <w:rPr>
          <w:rFonts w:cs="Arial"/>
          <w:b/>
          <w:i/>
          <w:noProof/>
          <w:sz w:val="22"/>
          <w:u w:val="single"/>
        </w:rPr>
      </w:pPr>
    </w:p>
    <w:p w14:paraId="00AFE9C6" w14:textId="77777777" w:rsidR="00AA3EEF" w:rsidRPr="00740093" w:rsidRDefault="00AA3EEF" w:rsidP="00EE2AC8">
      <w:pPr>
        <w:ind w:left="0"/>
        <w:jc w:val="both"/>
        <w:rPr>
          <w:rFonts w:cs="Arial"/>
          <w:b/>
          <w:i/>
          <w:noProof/>
          <w:sz w:val="22"/>
          <w:u w:val="single"/>
        </w:rPr>
      </w:pPr>
      <w:r w:rsidRPr="00740093">
        <w:rPr>
          <w:rFonts w:cs="Arial"/>
          <w:b/>
          <w:i/>
          <w:noProof/>
          <w:sz w:val="22"/>
          <w:u w:val="single"/>
        </w:rPr>
        <w:t>Confidentiality Notice</w:t>
      </w:r>
    </w:p>
    <w:p w14:paraId="77A8041A" w14:textId="77777777" w:rsidR="00CE0349" w:rsidRPr="00740093" w:rsidRDefault="00AA3EEF" w:rsidP="00EE2AC8">
      <w:pPr>
        <w:ind w:left="0"/>
        <w:jc w:val="both"/>
        <w:rPr>
          <w:rFonts w:cs="Arial"/>
          <w:noProof/>
          <w:sz w:val="22"/>
        </w:rPr>
      </w:pPr>
      <w:r w:rsidRPr="00740093">
        <w:rPr>
          <w:rFonts w:cs="Arial"/>
          <w:noProof/>
          <w:sz w:val="22"/>
        </w:rPr>
        <w:t>This transmission and accompanying files contain confidential information intended for a specific individual and purpose. This transmission is private and confidential. If you are not the intended recipient, you are hereby notified that any disclosure, copying or distribution or the taking of any action based on the contents of this information is strictly prohibited. Please contact the sender if you have received this mail and you are not the intended recipient.</w:t>
      </w:r>
    </w:p>
    <w:sectPr w:rsidR="00CE0349" w:rsidRPr="00740093" w:rsidSect="00636F81">
      <w:headerReference w:type="default" r:id="rId52"/>
      <w:footerReference w:type="default" r:id="rId53"/>
      <w:pgSz w:w="11906" w:h="16838"/>
      <w:pgMar w:top="123" w:right="851" w:bottom="426" w:left="746"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B138" w14:textId="77777777" w:rsidR="00E56601" w:rsidRDefault="00E56601" w:rsidP="00931277">
      <w:pPr>
        <w:spacing w:after="0" w:line="240" w:lineRule="auto"/>
      </w:pPr>
      <w:r>
        <w:separator/>
      </w:r>
    </w:p>
  </w:endnote>
  <w:endnote w:type="continuationSeparator" w:id="0">
    <w:p w14:paraId="16DF08D0" w14:textId="77777777" w:rsidR="00E56601" w:rsidRDefault="00E56601" w:rsidP="0093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900E" w14:textId="270AF828" w:rsidR="00831708" w:rsidRPr="00F2342D" w:rsidRDefault="00831708" w:rsidP="00262D03">
    <w:pPr>
      <w:autoSpaceDE w:val="0"/>
      <w:autoSpaceDN w:val="0"/>
      <w:adjustRightInd w:val="0"/>
      <w:spacing w:after="0"/>
      <w:ind w:hanging="720"/>
      <w:rPr>
        <w:rFonts w:cs="Arial"/>
        <w:color w:val="818181"/>
        <w:sz w:val="2"/>
        <w:szCs w:val="2"/>
      </w:rPr>
    </w:pPr>
    <w:bookmarkStart w:id="2" w:name="_Hlk507678365"/>
    <w:bookmarkStart w:id="3" w:name="_Hlk507678366"/>
    <w:bookmarkStart w:id="4" w:name="_Hlk507678367"/>
    <w:bookmarkStart w:id="5" w:name="_Hlk507678368"/>
    <w:bookmarkStart w:id="6" w:name="_Hlk507678369"/>
    <w:bookmarkStart w:id="7" w:name="_Hlk507678370"/>
  </w:p>
  <w:p w14:paraId="6D653C54" w14:textId="4D765967" w:rsidR="00831708" w:rsidRPr="00225BDD" w:rsidRDefault="00831708" w:rsidP="00B305B8">
    <w:pPr>
      <w:autoSpaceDE w:val="0"/>
      <w:autoSpaceDN w:val="0"/>
      <w:adjustRightInd w:val="0"/>
      <w:spacing w:after="120"/>
      <w:ind w:hanging="720"/>
      <w:rPr>
        <w:rFonts w:cs="Arial"/>
        <w:color w:val="818181"/>
        <w:sz w:val="14"/>
        <w:szCs w:val="14"/>
      </w:rPr>
    </w:pPr>
    <w:r w:rsidRPr="00225BDD">
      <w:rPr>
        <w:rFonts w:cs="Arial"/>
        <w:noProof/>
        <w:color w:val="818181"/>
        <w:sz w:val="14"/>
        <w:szCs w:val="14"/>
        <w:lang w:eastAsia="zh-CN"/>
      </w:rPr>
      <mc:AlternateContent>
        <mc:Choice Requires="wps">
          <w:drawing>
            <wp:anchor distT="0" distB="0" distL="114300" distR="114300" simplePos="0" relativeHeight="251656704" behindDoc="0" locked="0" layoutInCell="1" allowOverlap="1" wp14:anchorId="060D56A6" wp14:editId="03D45421">
              <wp:simplePos x="0" y="0"/>
              <wp:positionH relativeFrom="margin">
                <wp:posOffset>-114480</wp:posOffset>
              </wp:positionH>
              <wp:positionV relativeFrom="paragraph">
                <wp:posOffset>63319</wp:posOffset>
              </wp:positionV>
              <wp:extent cx="3646260" cy="381635"/>
              <wp:effectExtent l="0" t="0" r="11430" b="18415"/>
              <wp:wrapNone/>
              <wp:docPr id="18" name="Rectangle 18"/>
              <wp:cNvGraphicFramePr/>
              <a:graphic xmlns:a="http://schemas.openxmlformats.org/drawingml/2006/main">
                <a:graphicData uri="http://schemas.microsoft.com/office/word/2010/wordprocessingShape">
                  <wps:wsp>
                    <wps:cNvSpPr/>
                    <wps:spPr>
                      <a:xfrm>
                        <a:off x="0" y="0"/>
                        <a:ext cx="3646260" cy="381635"/>
                      </a:xfrm>
                      <a:prstGeom prst="rect">
                        <a:avLst/>
                      </a:prstGeom>
                      <a:solidFill>
                        <a:srgbClr val="001E50"/>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D6E90" w14:textId="77777777" w:rsidR="00831708" w:rsidRPr="00225BDD" w:rsidRDefault="00831708" w:rsidP="009C03AA">
                          <w:pPr>
                            <w:spacing w:before="80" w:after="0"/>
                            <w:ind w:hanging="720"/>
                            <w:jc w:val="center"/>
                            <w:rPr>
                              <w:rFonts w:cs="Arial"/>
                              <w:color w:val="FFE366"/>
                              <w:sz w:val="20"/>
                              <w:szCs w:val="17"/>
                            </w:rPr>
                          </w:pPr>
                          <w:r w:rsidRPr="00225BDD">
                            <w:rPr>
                              <w:rFonts w:cs="Arial"/>
                              <w:color w:val="FFE366"/>
                              <w:sz w:val="20"/>
                              <w:szCs w:val="17"/>
                            </w:rPr>
                            <w:t>The best at business set up in every country on the planet</w:t>
                          </w:r>
                        </w:p>
                      </w:txbxContent>
                    </wps:txbx>
                    <wps:bodyPr rot="0" spcFirstLastPara="0" vertOverflow="overflow" horzOverflow="overflow" vert="horz" wrap="square" lIns="0" tIns="0" rIns="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56A6" id="Rectangle 18" o:spid="_x0000_s1026" style="position:absolute;left:0;text-align:left;margin-left:-9pt;margin-top:5pt;width:287.1pt;height:30.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" fillcolor="#001e50" strokecolor="white [3212]" strokeweight="2pt">
              <v:textbox inset="0,0,0,7.2pt">
                <w:txbxContent>
                  <w:p w14:paraId="527D6E90" w14:textId="77777777" w:rsidR="00831708" w:rsidRPr="00225BDD" w:rsidRDefault="00831708" w:rsidP="009C03AA">
                    <w:pPr>
                      <w:spacing w:before="80" w:after="0"/>
                      <w:ind w:hanging="720"/>
                      <w:jc w:val="center"/>
                      <w:rPr>
                        <w:rFonts w:cs="Arial"/>
                        <w:color w:val="FFE366"/>
                        <w:sz w:val="20"/>
                        <w:szCs w:val="17"/>
                      </w:rPr>
                    </w:pPr>
                    <w:r w:rsidRPr="00225BDD">
                      <w:rPr>
                        <w:rFonts w:cs="Arial"/>
                        <w:color w:val="FFE366"/>
                        <w:sz w:val="20"/>
                        <w:szCs w:val="17"/>
                      </w:rPr>
                      <w:t>The best at business set up in every country on the planet</w:t>
                    </w:r>
                  </w:p>
                </w:txbxContent>
              </v:textbox>
              <w10:wrap anchorx="margin"/>
            </v:rect>
          </w:pict>
        </mc:Fallback>
      </mc:AlternateContent>
    </w:r>
    <w:r w:rsidRPr="00225BDD">
      <w:rPr>
        <w:rFonts w:cs="Arial"/>
        <w:noProof/>
        <w:color w:val="818181"/>
        <w:sz w:val="14"/>
        <w:szCs w:val="14"/>
        <w:lang w:eastAsia="zh-CN"/>
      </w:rPr>
      <mc:AlternateContent>
        <mc:Choice Requires="wps">
          <w:drawing>
            <wp:anchor distT="0" distB="0" distL="114300" distR="114300" simplePos="0" relativeHeight="251657728" behindDoc="0" locked="0" layoutInCell="1" allowOverlap="1" wp14:anchorId="51CCD8CB" wp14:editId="02D87026">
              <wp:simplePos x="0" y="0"/>
              <wp:positionH relativeFrom="margin">
                <wp:posOffset>3250565</wp:posOffset>
              </wp:positionH>
              <wp:positionV relativeFrom="paragraph">
                <wp:posOffset>66040</wp:posOffset>
              </wp:positionV>
              <wp:extent cx="2657475" cy="483235"/>
              <wp:effectExtent l="0" t="0" r="9525" b="0"/>
              <wp:wrapNone/>
              <wp:docPr id="1" name="Rectangle 1"/>
              <wp:cNvGraphicFramePr/>
              <a:graphic xmlns:a="http://schemas.openxmlformats.org/drawingml/2006/main">
                <a:graphicData uri="http://schemas.microsoft.com/office/word/2010/wordprocessingShape">
                  <wps:wsp>
                    <wps:cNvSpPr/>
                    <wps:spPr>
                      <a:xfrm>
                        <a:off x="0" y="0"/>
                        <a:ext cx="2657475" cy="483235"/>
                      </a:xfrm>
                      <a:prstGeom prst="rect">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36AA8" w14:textId="7A892E78" w:rsidR="00831708" w:rsidRDefault="00831708" w:rsidP="00740093">
                          <w:pPr>
                            <w:shd w:val="clear" w:color="auto" w:fill="FFFFFF"/>
                            <w:spacing w:after="120"/>
                            <w:rPr>
                              <w:rFonts w:cs="Arial"/>
                              <w:sz w:val="14"/>
                              <w:szCs w:val="16"/>
                            </w:rPr>
                          </w:pPr>
                          <w:r w:rsidRPr="00F6769E">
                            <w:rPr>
                              <w:rFonts w:cs="Arial"/>
                              <w:sz w:val="14"/>
                              <w:szCs w:val="16"/>
                            </w:rPr>
                            <w:t xml:space="preserve">HEALY CONSULTANTS GROUP </w:t>
                          </w:r>
                          <w:r w:rsidR="00C12ECA">
                            <w:rPr>
                              <w:rFonts w:cs="Arial"/>
                              <w:sz w:val="14"/>
                              <w:szCs w:val="16"/>
                            </w:rPr>
                            <w:t>HOLDING PLC</w:t>
                          </w:r>
                        </w:p>
                        <w:p w14:paraId="2D9F95AF" w14:textId="4E11FE50" w:rsidR="00831708" w:rsidRDefault="00831708" w:rsidP="00740093">
                          <w:pPr>
                            <w:shd w:val="clear" w:color="auto" w:fill="FFFFFF"/>
                            <w:spacing w:after="120"/>
                            <w:rPr>
                              <w:rFonts w:cs="Arial"/>
                              <w:sz w:val="14"/>
                              <w:szCs w:val="16"/>
                            </w:rPr>
                          </w:pPr>
                          <w:r w:rsidRPr="00F6769E">
                            <w:rPr>
                              <w:rFonts w:cs="Arial"/>
                              <w:sz w:val="14"/>
                              <w:szCs w:val="16"/>
                            </w:rPr>
                            <w:t xml:space="preserve">SINGAPORE | UEN: </w:t>
                          </w:r>
                          <w:r>
                            <w:rPr>
                              <w:rFonts w:cs="Arial"/>
                              <w:sz w:val="14"/>
                              <w:szCs w:val="16"/>
                            </w:rPr>
                            <w:t>201</w:t>
                          </w:r>
                          <w:r w:rsidR="00C12ECA">
                            <w:rPr>
                              <w:rFonts w:cs="Arial"/>
                              <w:sz w:val="14"/>
                              <w:szCs w:val="16"/>
                            </w:rPr>
                            <w:t>623711R</w:t>
                          </w:r>
                        </w:p>
                        <w:p w14:paraId="10404ECC" w14:textId="4F0D8A67" w:rsidR="00831708" w:rsidRPr="004125B1" w:rsidRDefault="00831708" w:rsidP="00DE41BB">
                          <w:pPr>
                            <w:shd w:val="clear" w:color="auto" w:fill="FFFFFF" w:themeFill="background1"/>
                            <w:spacing w:after="120"/>
                            <w:ind w:left="0"/>
                            <w:rPr>
                              <w:rFonts w:cs="Arial"/>
                              <w:color w:val="FFE366"/>
                              <w:sz w:val="14"/>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D8CB" id="Rectangle 1" o:spid="_x0000_s1027" style="position:absolute;left:0;text-align:left;margin-left:255.95pt;margin-top:5.2pt;width:209.25pt;height:3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" filled="f" stroked="f" strokeweight="2pt">
              <v:textbox inset="0,0,0,0">
                <w:txbxContent>
                  <w:p w14:paraId="55836AA8" w14:textId="7A892E78" w:rsidR="00831708" w:rsidRDefault="00831708" w:rsidP="00740093">
                    <w:pPr>
                      <w:shd w:val="clear" w:color="auto" w:fill="FFFFFF"/>
                      <w:spacing w:after="120"/>
                      <w:rPr>
                        <w:rFonts w:cs="Arial"/>
                        <w:sz w:val="14"/>
                        <w:szCs w:val="16"/>
                      </w:rPr>
                    </w:pPr>
                    <w:r w:rsidRPr="00F6769E">
                      <w:rPr>
                        <w:rFonts w:cs="Arial"/>
                        <w:sz w:val="14"/>
                        <w:szCs w:val="16"/>
                      </w:rPr>
                      <w:t xml:space="preserve">HEALY CONSULTANTS GROUP </w:t>
                    </w:r>
                    <w:r w:rsidR="00C12ECA">
                      <w:rPr>
                        <w:rFonts w:cs="Arial"/>
                        <w:sz w:val="14"/>
                        <w:szCs w:val="16"/>
                      </w:rPr>
                      <w:t>HOLDING PLC</w:t>
                    </w:r>
                  </w:p>
                  <w:p w14:paraId="2D9F95AF" w14:textId="4E11FE50" w:rsidR="00831708" w:rsidRDefault="00831708" w:rsidP="00740093">
                    <w:pPr>
                      <w:shd w:val="clear" w:color="auto" w:fill="FFFFFF"/>
                      <w:spacing w:after="120"/>
                      <w:rPr>
                        <w:rFonts w:cs="Arial"/>
                        <w:sz w:val="14"/>
                        <w:szCs w:val="16"/>
                      </w:rPr>
                    </w:pPr>
                    <w:r w:rsidRPr="00F6769E">
                      <w:rPr>
                        <w:rFonts w:cs="Arial"/>
                        <w:sz w:val="14"/>
                        <w:szCs w:val="16"/>
                      </w:rPr>
                      <w:t xml:space="preserve">SINGAPORE | UEN: </w:t>
                    </w:r>
                    <w:r>
                      <w:rPr>
                        <w:rFonts w:cs="Arial"/>
                        <w:sz w:val="14"/>
                        <w:szCs w:val="16"/>
                      </w:rPr>
                      <w:t>201</w:t>
                    </w:r>
                    <w:r w:rsidR="00C12ECA">
                      <w:rPr>
                        <w:rFonts w:cs="Arial"/>
                        <w:sz w:val="14"/>
                        <w:szCs w:val="16"/>
                      </w:rPr>
                      <w:t>623711R</w:t>
                    </w:r>
                  </w:p>
                  <w:p w14:paraId="10404ECC" w14:textId="4F0D8A67" w:rsidR="00831708" w:rsidRPr="004125B1" w:rsidRDefault="00831708" w:rsidP="00DE41BB">
                    <w:pPr>
                      <w:shd w:val="clear" w:color="auto" w:fill="FFFFFF" w:themeFill="background1"/>
                      <w:spacing w:after="120"/>
                      <w:ind w:left="0"/>
                      <w:rPr>
                        <w:rFonts w:cs="Arial"/>
                        <w:color w:val="FFE366"/>
                        <w:sz w:val="14"/>
                        <w:szCs w:val="16"/>
                      </w:rPr>
                    </w:pPr>
                  </w:p>
                </w:txbxContent>
              </v:textbox>
              <w10:wrap anchorx="margin"/>
            </v:rect>
          </w:pict>
        </mc:Fallback>
      </mc:AlternateContent>
    </w:r>
    <w:r w:rsidRPr="00225BDD">
      <w:rPr>
        <w:rFonts w:cs="Arial"/>
        <w:noProof/>
        <w:color w:val="818181"/>
        <w:sz w:val="14"/>
        <w:szCs w:val="14"/>
        <w:lang w:eastAsia="zh-CN"/>
      </w:rPr>
      <mc:AlternateContent>
        <mc:Choice Requires="wps">
          <w:drawing>
            <wp:anchor distT="0" distB="0" distL="114300" distR="114300" simplePos="0" relativeHeight="251658752" behindDoc="0" locked="0" layoutInCell="1" allowOverlap="1" wp14:anchorId="41CEE26D" wp14:editId="26B27C4A">
              <wp:simplePos x="0" y="0"/>
              <wp:positionH relativeFrom="margin">
                <wp:posOffset>5909118</wp:posOffset>
              </wp:positionH>
              <wp:positionV relativeFrom="paragraph">
                <wp:posOffset>173990</wp:posOffset>
              </wp:positionV>
              <wp:extent cx="732790" cy="432435"/>
              <wp:effectExtent l="0" t="0" r="0" b="0"/>
              <wp:wrapNone/>
              <wp:docPr id="2" name="Rectangle 2"/>
              <wp:cNvGraphicFramePr/>
              <a:graphic xmlns:a="http://schemas.openxmlformats.org/drawingml/2006/main">
                <a:graphicData uri="http://schemas.microsoft.com/office/word/2010/wordprocessingShape">
                  <wps:wsp>
                    <wps:cNvSpPr/>
                    <wps:spPr>
                      <a:xfrm>
                        <a:off x="0" y="0"/>
                        <a:ext cx="732790" cy="432435"/>
                      </a:xfrm>
                      <a:prstGeom prst="rect">
                        <a:avLst/>
                      </a:prstGeom>
                      <a:no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30F62" w14:textId="77777777" w:rsidR="00831708" w:rsidRPr="009D054A" w:rsidRDefault="00831708" w:rsidP="005B6B50">
                          <w:pPr>
                            <w:shd w:val="clear" w:color="auto" w:fill="FFFFFF" w:themeFill="background1"/>
                            <w:spacing w:after="120"/>
                            <w:ind w:hanging="720"/>
                            <w:jc w:val="center"/>
                            <w:rPr>
                              <w:rFonts w:cs="Arial"/>
                              <w:color w:val="FFE366"/>
                              <w:sz w:val="16"/>
                              <w:szCs w:val="16"/>
                            </w:rPr>
                          </w:pPr>
                          <w:r w:rsidRPr="00071ABD">
                            <w:rPr>
                              <w:rFonts w:cs="Arial"/>
                              <w:color w:val="818181"/>
                              <w:sz w:val="14"/>
                              <w:szCs w:val="14"/>
                            </w:rPr>
                            <w:t xml:space="preserve">Page </w:t>
                          </w:r>
                          <w:r w:rsidRPr="00071ABD">
                            <w:rPr>
                              <w:rFonts w:cs="Arial"/>
                              <w:b/>
                              <w:bCs/>
                              <w:color w:val="818181"/>
                              <w:sz w:val="14"/>
                              <w:szCs w:val="14"/>
                            </w:rPr>
                            <w:fldChar w:fldCharType="begin"/>
                          </w:r>
                          <w:r w:rsidRPr="00071ABD">
                            <w:rPr>
                              <w:rFonts w:cs="Arial"/>
                              <w:b/>
                              <w:bCs/>
                              <w:color w:val="818181"/>
                              <w:sz w:val="14"/>
                              <w:szCs w:val="14"/>
                            </w:rPr>
                            <w:instrText xml:space="preserve"> PAGE  \* Arabic  \* MERGEFORMAT </w:instrText>
                          </w:r>
                          <w:r w:rsidRPr="00071ABD">
                            <w:rPr>
                              <w:rFonts w:cs="Arial"/>
                              <w:b/>
                              <w:bCs/>
                              <w:color w:val="818181"/>
                              <w:sz w:val="14"/>
                              <w:szCs w:val="14"/>
                            </w:rPr>
                            <w:fldChar w:fldCharType="separate"/>
                          </w:r>
                          <w:r>
                            <w:rPr>
                              <w:rFonts w:cs="Arial"/>
                              <w:b/>
                              <w:bCs/>
                              <w:noProof/>
                              <w:color w:val="818181"/>
                              <w:sz w:val="14"/>
                              <w:szCs w:val="14"/>
                            </w:rPr>
                            <w:t>1</w:t>
                          </w:r>
                          <w:r w:rsidRPr="00071ABD">
                            <w:rPr>
                              <w:rFonts w:cs="Arial"/>
                              <w:b/>
                              <w:bCs/>
                              <w:color w:val="818181"/>
                              <w:sz w:val="14"/>
                              <w:szCs w:val="14"/>
                            </w:rPr>
                            <w:fldChar w:fldCharType="end"/>
                          </w:r>
                          <w:r w:rsidRPr="00071ABD">
                            <w:rPr>
                              <w:rFonts w:cs="Arial"/>
                              <w:color w:val="818181"/>
                              <w:sz w:val="14"/>
                              <w:szCs w:val="14"/>
                            </w:rPr>
                            <w:t xml:space="preserve"> of </w:t>
                          </w:r>
                          <w:r w:rsidRPr="00071ABD">
                            <w:rPr>
                              <w:rFonts w:cs="Arial"/>
                              <w:b/>
                              <w:bCs/>
                              <w:color w:val="818181"/>
                              <w:sz w:val="14"/>
                              <w:szCs w:val="14"/>
                            </w:rPr>
                            <w:fldChar w:fldCharType="begin"/>
                          </w:r>
                          <w:r w:rsidRPr="00071ABD">
                            <w:rPr>
                              <w:rFonts w:cs="Arial"/>
                              <w:b/>
                              <w:bCs/>
                              <w:color w:val="818181"/>
                              <w:sz w:val="14"/>
                              <w:szCs w:val="14"/>
                            </w:rPr>
                            <w:instrText xml:space="preserve"> NUMPAGES  \* Arabic  \* MERGEFORMAT </w:instrText>
                          </w:r>
                          <w:r w:rsidRPr="00071ABD">
                            <w:rPr>
                              <w:rFonts w:cs="Arial"/>
                              <w:b/>
                              <w:bCs/>
                              <w:color w:val="818181"/>
                              <w:sz w:val="14"/>
                              <w:szCs w:val="14"/>
                            </w:rPr>
                            <w:fldChar w:fldCharType="separate"/>
                          </w:r>
                          <w:r>
                            <w:rPr>
                              <w:rFonts w:cs="Arial"/>
                              <w:b/>
                              <w:bCs/>
                              <w:noProof/>
                              <w:color w:val="818181"/>
                              <w:sz w:val="14"/>
                              <w:szCs w:val="14"/>
                            </w:rPr>
                            <w:t>1</w:t>
                          </w:r>
                          <w:r w:rsidRPr="00071ABD">
                            <w:rPr>
                              <w:rFonts w:cs="Arial"/>
                              <w:b/>
                              <w:bCs/>
                              <w:color w:val="818181"/>
                              <w:sz w:val="14"/>
                              <w:szCs w:val="14"/>
                            </w:rPr>
                            <w:fldChar w:fldCharType="end"/>
                          </w:r>
                          <w:r>
                            <w:rPr>
                              <w:rFonts w:cs="Arial"/>
                              <w:noProof/>
                              <w:color w:val="818181"/>
                              <w:sz w:val="14"/>
                              <w:szCs w:val="14"/>
                            </w:rPr>
                            <w:t xml:space="preserve">    </w:t>
                          </w:r>
                        </w:p>
                      </w:txbxContent>
                    </wps:txbx>
                    <wps:bodyPr rot="0" spcFirstLastPara="0" vertOverflow="overflow" horzOverflow="overflow" vert="horz" wrap="square" lIns="0" tIns="0" rIns="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E26D" id="Rectangle 2" o:spid="_x0000_s1028" style="position:absolute;left:0;text-align:left;margin-left:465.3pt;margin-top:13.7pt;width:57.7pt;height:34.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" filled="f" stroked="f" strokeweight="2pt">
              <v:textbox inset="0,0,0,7.2pt">
                <w:txbxContent>
                  <w:p w14:paraId="4C830F62" w14:textId="77777777" w:rsidR="00831708" w:rsidRPr="009D054A" w:rsidRDefault="00831708" w:rsidP="005B6B50">
                    <w:pPr>
                      <w:shd w:val="clear" w:color="auto" w:fill="FFFFFF" w:themeFill="background1"/>
                      <w:spacing w:after="120"/>
                      <w:ind w:hanging="720"/>
                      <w:jc w:val="center"/>
                      <w:rPr>
                        <w:rFonts w:cs="Arial"/>
                        <w:color w:val="FFE366"/>
                        <w:sz w:val="16"/>
                        <w:szCs w:val="16"/>
                      </w:rPr>
                    </w:pPr>
                    <w:r w:rsidRPr="00071ABD">
                      <w:rPr>
                        <w:rFonts w:cs="Arial"/>
                        <w:color w:val="818181"/>
                        <w:sz w:val="14"/>
                        <w:szCs w:val="14"/>
                      </w:rPr>
                      <w:t xml:space="preserve">Page </w:t>
                    </w:r>
                    <w:r w:rsidRPr="00071ABD">
                      <w:rPr>
                        <w:rFonts w:cs="Arial"/>
                        <w:b/>
                        <w:bCs/>
                        <w:color w:val="818181"/>
                        <w:sz w:val="14"/>
                        <w:szCs w:val="14"/>
                      </w:rPr>
                      <w:fldChar w:fldCharType="begin"/>
                    </w:r>
                    <w:r w:rsidRPr="00071ABD">
                      <w:rPr>
                        <w:rFonts w:cs="Arial"/>
                        <w:b/>
                        <w:bCs/>
                        <w:color w:val="818181"/>
                        <w:sz w:val="14"/>
                        <w:szCs w:val="14"/>
                      </w:rPr>
                      <w:instrText xml:space="preserve"> PAGE  \* Arabic  \* MERGEFORMAT </w:instrText>
                    </w:r>
                    <w:r w:rsidRPr="00071ABD">
                      <w:rPr>
                        <w:rFonts w:cs="Arial"/>
                        <w:b/>
                        <w:bCs/>
                        <w:color w:val="818181"/>
                        <w:sz w:val="14"/>
                        <w:szCs w:val="14"/>
                      </w:rPr>
                      <w:fldChar w:fldCharType="separate"/>
                    </w:r>
                    <w:r>
                      <w:rPr>
                        <w:rFonts w:cs="Arial"/>
                        <w:b/>
                        <w:bCs/>
                        <w:noProof/>
                        <w:color w:val="818181"/>
                        <w:sz w:val="14"/>
                        <w:szCs w:val="14"/>
                      </w:rPr>
                      <w:t>1</w:t>
                    </w:r>
                    <w:r w:rsidRPr="00071ABD">
                      <w:rPr>
                        <w:rFonts w:cs="Arial"/>
                        <w:b/>
                        <w:bCs/>
                        <w:color w:val="818181"/>
                        <w:sz w:val="14"/>
                        <w:szCs w:val="14"/>
                      </w:rPr>
                      <w:fldChar w:fldCharType="end"/>
                    </w:r>
                    <w:r w:rsidRPr="00071ABD">
                      <w:rPr>
                        <w:rFonts w:cs="Arial"/>
                        <w:color w:val="818181"/>
                        <w:sz w:val="14"/>
                        <w:szCs w:val="14"/>
                      </w:rPr>
                      <w:t xml:space="preserve"> of </w:t>
                    </w:r>
                    <w:r w:rsidRPr="00071ABD">
                      <w:rPr>
                        <w:rFonts w:cs="Arial"/>
                        <w:b/>
                        <w:bCs/>
                        <w:color w:val="818181"/>
                        <w:sz w:val="14"/>
                        <w:szCs w:val="14"/>
                      </w:rPr>
                      <w:fldChar w:fldCharType="begin"/>
                    </w:r>
                    <w:r w:rsidRPr="00071ABD">
                      <w:rPr>
                        <w:rFonts w:cs="Arial"/>
                        <w:b/>
                        <w:bCs/>
                        <w:color w:val="818181"/>
                        <w:sz w:val="14"/>
                        <w:szCs w:val="14"/>
                      </w:rPr>
                      <w:instrText xml:space="preserve"> NUMPAGES  \* Arabic  \* MERGEFORMAT </w:instrText>
                    </w:r>
                    <w:r w:rsidRPr="00071ABD">
                      <w:rPr>
                        <w:rFonts w:cs="Arial"/>
                        <w:b/>
                        <w:bCs/>
                        <w:color w:val="818181"/>
                        <w:sz w:val="14"/>
                        <w:szCs w:val="14"/>
                      </w:rPr>
                      <w:fldChar w:fldCharType="separate"/>
                    </w:r>
                    <w:r>
                      <w:rPr>
                        <w:rFonts w:cs="Arial"/>
                        <w:b/>
                        <w:bCs/>
                        <w:noProof/>
                        <w:color w:val="818181"/>
                        <w:sz w:val="14"/>
                        <w:szCs w:val="14"/>
                      </w:rPr>
                      <w:t>1</w:t>
                    </w:r>
                    <w:r w:rsidRPr="00071ABD">
                      <w:rPr>
                        <w:rFonts w:cs="Arial"/>
                        <w:b/>
                        <w:bCs/>
                        <w:color w:val="818181"/>
                        <w:sz w:val="14"/>
                        <w:szCs w:val="14"/>
                      </w:rPr>
                      <w:fldChar w:fldCharType="end"/>
                    </w:r>
                    <w:r>
                      <w:rPr>
                        <w:rFonts w:cs="Arial"/>
                        <w:noProof/>
                        <w:color w:val="818181"/>
                        <w:sz w:val="14"/>
                        <w:szCs w:val="14"/>
                      </w:rPr>
                      <w:t xml:space="preserve">    </w:t>
                    </w:r>
                  </w:p>
                </w:txbxContent>
              </v:textbox>
              <w10:wrap anchorx="margin"/>
            </v:rect>
          </w:pict>
        </mc:Fallback>
      </mc:AlternateContent>
    </w:r>
    <w:r>
      <w:rPr>
        <w:rFonts w:cs="Arial"/>
        <w:color w:val="818181"/>
        <w:sz w:val="14"/>
        <w:szCs w:val="14"/>
      </w:rPr>
      <w:t xml:space="preserve">                                                                                                                                                                                                                                                                                                                                  </w:t>
    </w:r>
  </w:p>
  <w:p w14:paraId="5FC85B26" w14:textId="77777777" w:rsidR="00831708" w:rsidRDefault="00831708">
    <w:pPr>
      <w:pStyle w:val="Footer"/>
    </w:pPr>
    <w:r>
      <w:t xml:space="preserve">              </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5AE5" w14:textId="77777777" w:rsidR="00E56601" w:rsidRDefault="00E56601" w:rsidP="00931277">
      <w:pPr>
        <w:spacing w:after="0" w:line="240" w:lineRule="auto"/>
      </w:pPr>
      <w:r>
        <w:separator/>
      </w:r>
    </w:p>
  </w:footnote>
  <w:footnote w:type="continuationSeparator" w:id="0">
    <w:p w14:paraId="77CE3399" w14:textId="77777777" w:rsidR="00E56601" w:rsidRDefault="00E56601" w:rsidP="0093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3E8D" w14:textId="5F08C5F9" w:rsidR="00831708" w:rsidRDefault="00831708" w:rsidP="00092452">
    <w:pPr>
      <w:pStyle w:val="Header"/>
      <w:spacing w:before="120" w:after="120"/>
      <w:jc w:val="right"/>
      <w:rPr>
        <w:rFonts w:cs="Arial"/>
        <w:color w:val="818181"/>
        <w:sz w:val="16"/>
        <w:szCs w:val="16"/>
      </w:rPr>
    </w:pPr>
    <w:bookmarkStart w:id="1" w:name="_Hlk507678331"/>
    <w:r>
      <w:rPr>
        <w:noProof/>
        <w:lang w:eastAsia="zh-CN"/>
      </w:rPr>
      <w:drawing>
        <wp:anchor distT="0" distB="0" distL="114300" distR="114300" simplePos="0" relativeHeight="251655680" behindDoc="0" locked="0" layoutInCell="1" allowOverlap="1" wp14:anchorId="4EC8970E" wp14:editId="75784765">
          <wp:simplePos x="0" y="0"/>
          <wp:positionH relativeFrom="margin">
            <wp:posOffset>-73660</wp:posOffset>
          </wp:positionH>
          <wp:positionV relativeFrom="paragraph">
            <wp:posOffset>7620</wp:posOffset>
          </wp:positionV>
          <wp:extent cx="3568065" cy="1031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ne Pederson\AppData\Local\Microsoft\Windows\INetCache\Content.Word\NewHCLogo2017 - v4 tagline righ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806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cs="Arial"/>
          <w:color w:val="001E50"/>
          <w:sz w:val="16"/>
          <w:szCs w:val="16"/>
        </w:rPr>
        <w:id w:val="578255239"/>
        <w:docPartObj>
          <w:docPartGallery w:val="Watermarks"/>
          <w:docPartUnique/>
        </w:docPartObj>
      </w:sdtPr>
      <w:sdtEndPr/>
      <w:sdtContent>
        <w:r w:rsidR="00E56601">
          <w:rPr>
            <w:rFonts w:cs="Arial"/>
            <w:noProof/>
            <w:color w:val="001E50"/>
            <w:sz w:val="16"/>
            <w:szCs w:val="16"/>
          </w:rPr>
          <w:pict w14:anchorId="4F501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005E1D">
      <w:rPr>
        <w:rFonts w:cs="Arial"/>
        <w:color w:val="001E50"/>
        <w:sz w:val="16"/>
        <w:szCs w:val="16"/>
      </w:rPr>
      <w:t>P</w:t>
    </w:r>
    <w:r>
      <w:rPr>
        <w:rFonts w:cs="Arial"/>
        <w:color w:val="001E50"/>
        <w:sz w:val="16"/>
        <w:szCs w:val="16"/>
      </w:rPr>
      <w:t>hone</w:t>
    </w:r>
    <w:r w:rsidRPr="00005E1D">
      <w:rPr>
        <w:rFonts w:cs="Arial"/>
        <w:color w:val="001E50"/>
        <w:sz w:val="16"/>
        <w:szCs w:val="16"/>
      </w:rPr>
      <w:t xml:space="preserve"> </w:t>
    </w:r>
    <w:r>
      <w:rPr>
        <w:rFonts w:cs="Arial"/>
        <w:color w:val="818181"/>
        <w:sz w:val="16"/>
        <w:szCs w:val="16"/>
      </w:rPr>
      <w:t>+65 67</w:t>
    </w:r>
    <w:r w:rsidRPr="00005E1D">
      <w:rPr>
        <w:rFonts w:cs="Arial"/>
        <w:color w:val="818181"/>
        <w:sz w:val="16"/>
        <w:szCs w:val="16"/>
      </w:rPr>
      <w:t>35 0120</w:t>
    </w:r>
  </w:p>
  <w:p w14:paraId="661C7EF6" w14:textId="6E9FD897" w:rsidR="00831708" w:rsidRDefault="00831708" w:rsidP="004125B1">
    <w:pPr>
      <w:pStyle w:val="Header"/>
      <w:spacing w:before="120" w:after="120"/>
      <w:jc w:val="right"/>
      <w:rPr>
        <w:rFonts w:cs="Arial"/>
        <w:color w:val="818181"/>
        <w:sz w:val="16"/>
        <w:szCs w:val="16"/>
      </w:rPr>
    </w:pPr>
    <w:r>
      <w:rPr>
        <w:rFonts w:cs="Arial"/>
        <w:color w:val="001E50"/>
        <w:sz w:val="16"/>
        <w:szCs w:val="16"/>
      </w:rPr>
      <w:t>Cell</w:t>
    </w:r>
    <w:r>
      <w:rPr>
        <w:rFonts w:cs="Arial"/>
        <w:color w:val="818181"/>
        <w:sz w:val="16"/>
        <w:szCs w:val="16"/>
      </w:rPr>
      <w:t xml:space="preserve"> +65 9123 77</w:t>
    </w:r>
    <w:r w:rsidRPr="00005E1D">
      <w:rPr>
        <w:rFonts w:cs="Arial"/>
        <w:color w:val="818181"/>
        <w:sz w:val="16"/>
        <w:szCs w:val="16"/>
      </w:rPr>
      <w:t>43</w:t>
    </w:r>
  </w:p>
  <w:p w14:paraId="6E3F981A" w14:textId="77777777" w:rsidR="00831708" w:rsidRPr="00005E1D" w:rsidRDefault="00831708" w:rsidP="004125B1">
    <w:pPr>
      <w:pStyle w:val="Header"/>
      <w:spacing w:before="120" w:after="120"/>
      <w:jc w:val="right"/>
      <w:rPr>
        <w:rFonts w:cs="Arial"/>
        <w:color w:val="818181"/>
        <w:sz w:val="16"/>
        <w:szCs w:val="16"/>
      </w:rPr>
    </w:pPr>
    <w:r>
      <w:rPr>
        <w:rFonts w:cs="Arial"/>
        <w:color w:val="001E50"/>
        <w:sz w:val="16"/>
        <w:szCs w:val="16"/>
      </w:rPr>
      <w:t>S</w:t>
    </w:r>
    <w:r w:rsidRPr="00005E1D">
      <w:rPr>
        <w:rFonts w:cs="Arial"/>
        <w:color w:val="001E50"/>
        <w:sz w:val="16"/>
        <w:szCs w:val="16"/>
      </w:rPr>
      <w:t>kype id</w:t>
    </w:r>
    <w:r w:rsidRPr="00005E1D">
      <w:rPr>
        <w:rFonts w:cs="Arial"/>
        <w:color w:val="818181"/>
        <w:sz w:val="16"/>
        <w:szCs w:val="16"/>
      </w:rPr>
      <w:t xml:space="preserve"> healyconsultants</w:t>
    </w:r>
  </w:p>
  <w:p w14:paraId="18BB1D80" w14:textId="77777777" w:rsidR="00831708" w:rsidRPr="00005E1D" w:rsidRDefault="00831708" w:rsidP="004125B1">
    <w:pPr>
      <w:pStyle w:val="Header"/>
      <w:spacing w:before="120" w:after="120"/>
      <w:jc w:val="right"/>
      <w:rPr>
        <w:rFonts w:cs="Arial"/>
        <w:caps/>
        <w:color w:val="001E50"/>
        <w:sz w:val="16"/>
        <w:szCs w:val="16"/>
      </w:rPr>
    </w:pPr>
    <w:r w:rsidRPr="00005E1D">
      <w:rPr>
        <w:rFonts w:cs="Arial"/>
        <w:color w:val="001E50"/>
        <w:sz w:val="16"/>
        <w:szCs w:val="16"/>
      </w:rPr>
      <w:t>Email</w:t>
    </w:r>
    <w:r w:rsidRPr="00005E1D">
      <w:rPr>
        <w:rFonts w:cs="Arial"/>
        <w:color w:val="818181"/>
        <w:sz w:val="16"/>
        <w:szCs w:val="16"/>
      </w:rPr>
      <w:t xml:space="preserve"> </w:t>
    </w:r>
    <w:hyperlink r:id="rId2" w:history="1">
      <w:r w:rsidRPr="00005E1D">
        <w:rPr>
          <w:rFonts w:cs="Arial"/>
          <w:color w:val="818181"/>
          <w:sz w:val="16"/>
          <w:szCs w:val="16"/>
        </w:rPr>
        <w:t>email@healyconsultants.com</w:t>
      </w:r>
    </w:hyperlink>
    <w:r w:rsidRPr="00005E1D">
      <w:rPr>
        <w:rFonts w:cs="Arial"/>
        <w:color w:val="001E50"/>
        <w:sz w:val="8"/>
        <w:szCs w:val="16"/>
      </w:rPr>
      <w:t xml:space="preserve"> </w:t>
    </w:r>
  </w:p>
  <w:p w14:paraId="5D677B4F" w14:textId="77777777" w:rsidR="00831708" w:rsidRPr="00005E1D" w:rsidRDefault="00831708" w:rsidP="004125B1">
    <w:pPr>
      <w:pStyle w:val="Header"/>
      <w:spacing w:before="120" w:after="120"/>
      <w:jc w:val="right"/>
      <w:rPr>
        <w:rFonts w:cs="Arial"/>
        <w:color w:val="818181"/>
        <w:sz w:val="18"/>
        <w:szCs w:val="16"/>
      </w:rPr>
    </w:pPr>
    <w:r w:rsidRPr="00005E1D">
      <w:rPr>
        <w:rFonts w:cs="Arial"/>
        <w:color w:val="001E50"/>
        <w:sz w:val="16"/>
        <w:szCs w:val="16"/>
      </w:rPr>
      <w:t xml:space="preserve">Website </w:t>
    </w:r>
    <w:hyperlink r:id="rId3" w:history="1">
      <w:r w:rsidRPr="00005E1D">
        <w:rPr>
          <w:rFonts w:cs="Arial"/>
          <w:color w:val="818181"/>
          <w:sz w:val="16"/>
          <w:szCs w:val="16"/>
        </w:rPr>
        <w:t>www.healyconsultants.com</w:t>
      </w:r>
    </w:hyperlink>
  </w:p>
  <w:bookmarkEnd w:id="1"/>
  <w:p w14:paraId="65F26E4C" w14:textId="77777777" w:rsidR="00831708" w:rsidRDefault="00831708">
    <w:pPr>
      <w:pStyle w:val="Header"/>
    </w:pPr>
  </w:p>
  <w:p w14:paraId="207E4954" w14:textId="53E15191" w:rsidR="00831708" w:rsidRPr="009E462E" w:rsidRDefault="00E56601" w:rsidP="00CF670B">
    <w:pPr>
      <w:pStyle w:val="Header"/>
      <w:spacing w:after="360"/>
      <w:ind w:left="-1080" w:firstLine="1080"/>
      <w:jc w:val="center"/>
      <w:rPr>
        <w:b/>
        <w:color w:val="000000" w:themeColor="text1"/>
        <w:sz w:val="32"/>
        <w:szCs w:val="32"/>
      </w:rPr>
    </w:pPr>
    <w:sdt>
      <w:sdtPr>
        <w:rPr>
          <w:b/>
          <w:color w:val="FF0000"/>
          <w:sz w:val="32"/>
          <w:szCs w:val="32"/>
        </w:rPr>
        <w:id w:val="-361827134"/>
        <w:docPartObj>
          <w:docPartGallery w:val="Watermarks"/>
          <w:docPartUnique/>
        </w:docPartObj>
      </w:sdtPr>
      <w:sdtEndPr/>
      <w:sdtContent>
        <w:r>
          <w:rPr>
            <w:b/>
            <w:color w:val="FF0000"/>
            <w:sz w:val="32"/>
            <w:szCs w:val="32"/>
          </w:rPr>
          <w:pict w14:anchorId="0307F8AB">
            <v:shape id="_x0000_s2052" type="#_x0000_t136" style="position:absolute;left:0;text-align:left;margin-left:0;margin-top:0;width:527.85pt;height:131.95pt;rotation:315;z-index:-25165465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F97868" w:rsidRPr="00F97868">
          <w:rPr>
            <w:b/>
            <w:color w:val="FF0000"/>
            <w:sz w:val="32"/>
            <w:szCs w:val="32"/>
          </w:rPr>
          <w:t>[country]</w:t>
        </w:r>
      </w:sdtContent>
    </w:sdt>
    <w:r w:rsidR="00831708" w:rsidRPr="00874789">
      <w:rPr>
        <w:b/>
        <w:color w:val="000000" w:themeColor="text1"/>
        <w:sz w:val="32"/>
        <w:szCs w:val="32"/>
      </w:rPr>
      <w:t xml:space="preserve"> company with </w:t>
    </w:r>
    <w:r w:rsidR="00F97868" w:rsidRPr="00F97868">
      <w:rPr>
        <w:b/>
        <w:color w:val="FF0000"/>
        <w:sz w:val="32"/>
        <w:szCs w:val="32"/>
      </w:rPr>
      <w:t>[Bank or country]</w:t>
    </w:r>
    <w:r w:rsidR="00F97868">
      <w:rPr>
        <w:b/>
        <w:color w:val="000000" w:themeColor="text1"/>
        <w:sz w:val="32"/>
        <w:szCs w:val="32"/>
      </w:rPr>
      <w:t xml:space="preserve"> </w:t>
    </w:r>
    <w:r w:rsidR="00831708">
      <w:rPr>
        <w:b/>
        <w:color w:val="000000" w:themeColor="text1"/>
        <w:sz w:val="32"/>
        <w:szCs w:val="32"/>
      </w:rPr>
      <w:t xml:space="preserve">corporate bank account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64D2"/>
    <w:multiLevelType w:val="hybridMultilevel"/>
    <w:tmpl w:val="52F01E82"/>
    <w:lvl w:ilvl="0" w:tplc="929CD046">
      <w:start w:val="1"/>
      <w:numFmt w:val="decimal"/>
      <w:lvlText w:val="%1."/>
      <w:lvlJc w:val="left"/>
      <w:pPr>
        <w:ind w:left="720" w:hanging="360"/>
      </w:pPr>
      <w:rPr>
        <w:rFonts w:hint="default"/>
        <w:b/>
        <w:i w:val="0"/>
        <w:color w:val="FF99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A23EB"/>
    <w:multiLevelType w:val="hybridMultilevel"/>
    <w:tmpl w:val="78CEE4EA"/>
    <w:lvl w:ilvl="0" w:tplc="743CBF92">
      <w:start w:val="1"/>
      <w:numFmt w:val="decimal"/>
      <w:lvlText w:val="%1."/>
      <w:lvlJc w:val="left"/>
      <w:pPr>
        <w:ind w:left="360" w:hanging="360"/>
      </w:pPr>
      <w:rPr>
        <w:b/>
        <w:color w:val="FFC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8A0E4B"/>
    <w:multiLevelType w:val="hybridMultilevel"/>
    <w:tmpl w:val="00C4A726"/>
    <w:lvl w:ilvl="0" w:tplc="2E08474C">
      <w:start w:val="1"/>
      <w:numFmt w:val="decimal"/>
      <w:lvlText w:val="%1."/>
      <w:lvlJc w:val="left"/>
      <w:pPr>
        <w:tabs>
          <w:tab w:val="num" w:pos="360"/>
        </w:tabs>
        <w:ind w:left="360" w:hanging="360"/>
      </w:pPr>
      <w:rPr>
        <w:rFonts w:hint="default"/>
        <w:b/>
        <w:i w:val="0"/>
        <w:color w:val="FF9900"/>
      </w:rPr>
    </w:lvl>
    <w:lvl w:ilvl="1" w:tplc="C706BFC0">
      <w:start w:val="1"/>
      <w:numFmt w:val="lowerLetter"/>
      <w:lvlText w:val="%2."/>
      <w:lvlJc w:val="left"/>
      <w:pPr>
        <w:tabs>
          <w:tab w:val="num" w:pos="360"/>
        </w:tabs>
        <w:ind w:left="360" w:hanging="360"/>
      </w:pPr>
      <w:rPr>
        <w:rFonts w:hint="default"/>
        <w:b/>
        <w:i w:val="0"/>
        <w:color w:val="FF99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F447C5"/>
    <w:multiLevelType w:val="hybridMultilevel"/>
    <w:tmpl w:val="2272B0E6"/>
    <w:lvl w:ilvl="0" w:tplc="929CD046">
      <w:start w:val="1"/>
      <w:numFmt w:val="decimal"/>
      <w:lvlText w:val="%1."/>
      <w:lvlJc w:val="left"/>
      <w:pPr>
        <w:tabs>
          <w:tab w:val="num" w:pos="567"/>
        </w:tabs>
        <w:ind w:left="567" w:hanging="567"/>
      </w:pPr>
      <w:rPr>
        <w:rFonts w:hint="default"/>
        <w:b/>
        <w:i w:val="0"/>
        <w:color w:val="FF99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32284E"/>
    <w:multiLevelType w:val="hybridMultilevel"/>
    <w:tmpl w:val="09126378"/>
    <w:lvl w:ilvl="0" w:tplc="91F6FCD4">
      <w:start w:val="1"/>
      <w:numFmt w:val="bullet"/>
      <w:lvlText w:val=""/>
      <w:lvlJc w:val="left"/>
      <w:pPr>
        <w:ind w:left="426" w:hanging="360"/>
      </w:pPr>
      <w:rPr>
        <w:rFonts w:ascii="Wingdings" w:hAnsi="Wingdings" w:hint="default"/>
        <w:color w:val="FFC000"/>
      </w:rPr>
    </w:lvl>
    <w:lvl w:ilvl="1" w:tplc="48090003" w:tentative="1">
      <w:start w:val="1"/>
      <w:numFmt w:val="bullet"/>
      <w:lvlText w:val="o"/>
      <w:lvlJc w:val="left"/>
      <w:pPr>
        <w:ind w:left="1146" w:hanging="360"/>
      </w:pPr>
      <w:rPr>
        <w:rFonts w:ascii="Courier New" w:hAnsi="Courier New" w:cs="Courier New" w:hint="default"/>
      </w:rPr>
    </w:lvl>
    <w:lvl w:ilvl="2" w:tplc="48090005" w:tentative="1">
      <w:start w:val="1"/>
      <w:numFmt w:val="bullet"/>
      <w:lvlText w:val=""/>
      <w:lvlJc w:val="left"/>
      <w:pPr>
        <w:ind w:left="1866" w:hanging="360"/>
      </w:pPr>
      <w:rPr>
        <w:rFonts w:ascii="Wingdings" w:hAnsi="Wingdings" w:hint="default"/>
      </w:rPr>
    </w:lvl>
    <w:lvl w:ilvl="3" w:tplc="48090001" w:tentative="1">
      <w:start w:val="1"/>
      <w:numFmt w:val="bullet"/>
      <w:lvlText w:val=""/>
      <w:lvlJc w:val="left"/>
      <w:pPr>
        <w:ind w:left="2586" w:hanging="360"/>
      </w:pPr>
      <w:rPr>
        <w:rFonts w:ascii="Symbol" w:hAnsi="Symbol" w:hint="default"/>
      </w:rPr>
    </w:lvl>
    <w:lvl w:ilvl="4" w:tplc="48090003" w:tentative="1">
      <w:start w:val="1"/>
      <w:numFmt w:val="bullet"/>
      <w:lvlText w:val="o"/>
      <w:lvlJc w:val="left"/>
      <w:pPr>
        <w:ind w:left="3306" w:hanging="360"/>
      </w:pPr>
      <w:rPr>
        <w:rFonts w:ascii="Courier New" w:hAnsi="Courier New" w:cs="Courier New" w:hint="default"/>
      </w:rPr>
    </w:lvl>
    <w:lvl w:ilvl="5" w:tplc="48090005" w:tentative="1">
      <w:start w:val="1"/>
      <w:numFmt w:val="bullet"/>
      <w:lvlText w:val=""/>
      <w:lvlJc w:val="left"/>
      <w:pPr>
        <w:ind w:left="4026" w:hanging="360"/>
      </w:pPr>
      <w:rPr>
        <w:rFonts w:ascii="Wingdings" w:hAnsi="Wingdings" w:hint="default"/>
      </w:rPr>
    </w:lvl>
    <w:lvl w:ilvl="6" w:tplc="48090001" w:tentative="1">
      <w:start w:val="1"/>
      <w:numFmt w:val="bullet"/>
      <w:lvlText w:val=""/>
      <w:lvlJc w:val="left"/>
      <w:pPr>
        <w:ind w:left="4746" w:hanging="360"/>
      </w:pPr>
      <w:rPr>
        <w:rFonts w:ascii="Symbol" w:hAnsi="Symbol" w:hint="default"/>
      </w:rPr>
    </w:lvl>
    <w:lvl w:ilvl="7" w:tplc="48090003" w:tentative="1">
      <w:start w:val="1"/>
      <w:numFmt w:val="bullet"/>
      <w:lvlText w:val="o"/>
      <w:lvlJc w:val="left"/>
      <w:pPr>
        <w:ind w:left="5466" w:hanging="360"/>
      </w:pPr>
      <w:rPr>
        <w:rFonts w:ascii="Courier New" w:hAnsi="Courier New" w:cs="Courier New" w:hint="default"/>
      </w:rPr>
    </w:lvl>
    <w:lvl w:ilvl="8" w:tplc="48090005" w:tentative="1">
      <w:start w:val="1"/>
      <w:numFmt w:val="bullet"/>
      <w:lvlText w:val=""/>
      <w:lvlJc w:val="left"/>
      <w:pPr>
        <w:ind w:left="6186" w:hanging="360"/>
      </w:pPr>
      <w:rPr>
        <w:rFonts w:ascii="Wingdings" w:hAnsi="Wingdings" w:hint="default"/>
      </w:rPr>
    </w:lvl>
  </w:abstractNum>
  <w:abstractNum w:abstractNumId="5" w15:restartNumberingAfterBreak="0">
    <w:nsid w:val="7C767D7E"/>
    <w:multiLevelType w:val="hybridMultilevel"/>
    <w:tmpl w:val="52F01E82"/>
    <w:lvl w:ilvl="0" w:tplc="929CD046">
      <w:start w:val="1"/>
      <w:numFmt w:val="decimal"/>
      <w:lvlText w:val="%1."/>
      <w:lvlJc w:val="left"/>
      <w:pPr>
        <w:ind w:left="720" w:hanging="360"/>
      </w:pPr>
      <w:rPr>
        <w:rFonts w:hint="default"/>
        <w:b/>
        <w:i w:val="0"/>
        <w:color w:val="FF99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25A24"/>
    <w:multiLevelType w:val="hybridMultilevel"/>
    <w:tmpl w:val="E2E624F6"/>
    <w:lvl w:ilvl="0" w:tplc="91F6FCD4">
      <w:start w:val="1"/>
      <w:numFmt w:val="bullet"/>
      <w:lvlText w:val=""/>
      <w:lvlJc w:val="left"/>
      <w:pPr>
        <w:ind w:left="0" w:hanging="360"/>
      </w:pPr>
      <w:rPr>
        <w:rFonts w:ascii="Wingdings" w:hAnsi="Wingdings" w:hint="default"/>
        <w:color w:val="FFC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NzE0sTC3MDMwMDZX0lEKTi0uzszPAymwqAUAfXQGwiwAAAA="/>
  </w:docVars>
  <w:rsids>
    <w:rsidRoot w:val="00AA17D8"/>
    <w:rsid w:val="00007188"/>
    <w:rsid w:val="00014A81"/>
    <w:rsid w:val="00025012"/>
    <w:rsid w:val="0003036B"/>
    <w:rsid w:val="00033646"/>
    <w:rsid w:val="000406BA"/>
    <w:rsid w:val="00047078"/>
    <w:rsid w:val="00051F5C"/>
    <w:rsid w:val="00054913"/>
    <w:rsid w:val="00064981"/>
    <w:rsid w:val="000653D2"/>
    <w:rsid w:val="00070C68"/>
    <w:rsid w:val="00071ABD"/>
    <w:rsid w:val="00073E27"/>
    <w:rsid w:val="000742B2"/>
    <w:rsid w:val="00091832"/>
    <w:rsid w:val="00092452"/>
    <w:rsid w:val="000A1FDB"/>
    <w:rsid w:val="000C1B6E"/>
    <w:rsid w:val="000E3AE8"/>
    <w:rsid w:val="00105F29"/>
    <w:rsid w:val="00106EAD"/>
    <w:rsid w:val="0012644C"/>
    <w:rsid w:val="001274B5"/>
    <w:rsid w:val="0014700E"/>
    <w:rsid w:val="0014775C"/>
    <w:rsid w:val="001479AE"/>
    <w:rsid w:val="00152AAE"/>
    <w:rsid w:val="00162243"/>
    <w:rsid w:val="001676ED"/>
    <w:rsid w:val="00172C53"/>
    <w:rsid w:val="00174CB6"/>
    <w:rsid w:val="0018386D"/>
    <w:rsid w:val="0019190C"/>
    <w:rsid w:val="00191C6E"/>
    <w:rsid w:val="0019603C"/>
    <w:rsid w:val="001A2882"/>
    <w:rsid w:val="001A3FD8"/>
    <w:rsid w:val="001A71DB"/>
    <w:rsid w:val="001B2EF0"/>
    <w:rsid w:val="001C70CA"/>
    <w:rsid w:val="001D0060"/>
    <w:rsid w:val="001D0F71"/>
    <w:rsid w:val="001D769C"/>
    <w:rsid w:val="001E601D"/>
    <w:rsid w:val="00214946"/>
    <w:rsid w:val="00233B5B"/>
    <w:rsid w:val="0025280C"/>
    <w:rsid w:val="0025323D"/>
    <w:rsid w:val="00262D03"/>
    <w:rsid w:val="00286CEB"/>
    <w:rsid w:val="00296F78"/>
    <w:rsid w:val="002A050B"/>
    <w:rsid w:val="002A48EE"/>
    <w:rsid w:val="002B0E17"/>
    <w:rsid w:val="002C0AD4"/>
    <w:rsid w:val="002C7246"/>
    <w:rsid w:val="002C7477"/>
    <w:rsid w:val="003032FD"/>
    <w:rsid w:val="0031542E"/>
    <w:rsid w:val="003160DF"/>
    <w:rsid w:val="0033422F"/>
    <w:rsid w:val="00344338"/>
    <w:rsid w:val="00345485"/>
    <w:rsid w:val="0035225B"/>
    <w:rsid w:val="00364E60"/>
    <w:rsid w:val="00370B97"/>
    <w:rsid w:val="00397D4E"/>
    <w:rsid w:val="003A2144"/>
    <w:rsid w:val="003C4EA4"/>
    <w:rsid w:val="003C5E74"/>
    <w:rsid w:val="003D0F16"/>
    <w:rsid w:val="003D1FF1"/>
    <w:rsid w:val="003E7B2E"/>
    <w:rsid w:val="003F7E32"/>
    <w:rsid w:val="0040145F"/>
    <w:rsid w:val="00402C1F"/>
    <w:rsid w:val="004049A9"/>
    <w:rsid w:val="0041025C"/>
    <w:rsid w:val="00410D06"/>
    <w:rsid w:val="004125B1"/>
    <w:rsid w:val="00462FBF"/>
    <w:rsid w:val="00475CD2"/>
    <w:rsid w:val="00482AEC"/>
    <w:rsid w:val="004A0081"/>
    <w:rsid w:val="004A73F2"/>
    <w:rsid w:val="004B4133"/>
    <w:rsid w:val="004C6160"/>
    <w:rsid w:val="004C717B"/>
    <w:rsid w:val="004D5C8E"/>
    <w:rsid w:val="004E3D1F"/>
    <w:rsid w:val="00520333"/>
    <w:rsid w:val="00546660"/>
    <w:rsid w:val="0054782B"/>
    <w:rsid w:val="0055164A"/>
    <w:rsid w:val="00555012"/>
    <w:rsid w:val="00555BB3"/>
    <w:rsid w:val="00556D6F"/>
    <w:rsid w:val="00563813"/>
    <w:rsid w:val="005816C4"/>
    <w:rsid w:val="0058264C"/>
    <w:rsid w:val="00597203"/>
    <w:rsid w:val="005A5F3B"/>
    <w:rsid w:val="005B3873"/>
    <w:rsid w:val="005B4F52"/>
    <w:rsid w:val="005B6B50"/>
    <w:rsid w:val="005C2F96"/>
    <w:rsid w:val="005D1A4A"/>
    <w:rsid w:val="005D57E0"/>
    <w:rsid w:val="005E1011"/>
    <w:rsid w:val="005E5965"/>
    <w:rsid w:val="005F3F48"/>
    <w:rsid w:val="005F77A1"/>
    <w:rsid w:val="00612064"/>
    <w:rsid w:val="00631696"/>
    <w:rsid w:val="00636F81"/>
    <w:rsid w:val="00641DA5"/>
    <w:rsid w:val="006422E8"/>
    <w:rsid w:val="00646FB6"/>
    <w:rsid w:val="006509F4"/>
    <w:rsid w:val="00651B83"/>
    <w:rsid w:val="00653B54"/>
    <w:rsid w:val="00662AA0"/>
    <w:rsid w:val="006728CD"/>
    <w:rsid w:val="00674861"/>
    <w:rsid w:val="00676112"/>
    <w:rsid w:val="00676424"/>
    <w:rsid w:val="006A7927"/>
    <w:rsid w:val="006B20F5"/>
    <w:rsid w:val="006C44F2"/>
    <w:rsid w:val="006C4682"/>
    <w:rsid w:val="006C5F01"/>
    <w:rsid w:val="006E3CC8"/>
    <w:rsid w:val="006F5D39"/>
    <w:rsid w:val="00705407"/>
    <w:rsid w:val="00715B70"/>
    <w:rsid w:val="00724C20"/>
    <w:rsid w:val="00740093"/>
    <w:rsid w:val="007521CE"/>
    <w:rsid w:val="00754F58"/>
    <w:rsid w:val="00755394"/>
    <w:rsid w:val="00766D6D"/>
    <w:rsid w:val="00767BFF"/>
    <w:rsid w:val="0077529A"/>
    <w:rsid w:val="00782484"/>
    <w:rsid w:val="007A1211"/>
    <w:rsid w:val="007A3102"/>
    <w:rsid w:val="007C23E5"/>
    <w:rsid w:val="007C55A6"/>
    <w:rsid w:val="007E1A3F"/>
    <w:rsid w:val="007F0CCE"/>
    <w:rsid w:val="007F70F2"/>
    <w:rsid w:val="00806ECE"/>
    <w:rsid w:val="00812622"/>
    <w:rsid w:val="0082322F"/>
    <w:rsid w:val="00823B99"/>
    <w:rsid w:val="00830E3A"/>
    <w:rsid w:val="00831708"/>
    <w:rsid w:val="00834AD7"/>
    <w:rsid w:val="0084629E"/>
    <w:rsid w:val="0085744C"/>
    <w:rsid w:val="00872432"/>
    <w:rsid w:val="00874789"/>
    <w:rsid w:val="008A10B2"/>
    <w:rsid w:val="008B263B"/>
    <w:rsid w:val="008C4D29"/>
    <w:rsid w:val="008C6C7B"/>
    <w:rsid w:val="008D4F35"/>
    <w:rsid w:val="00917209"/>
    <w:rsid w:val="009241D0"/>
    <w:rsid w:val="00931277"/>
    <w:rsid w:val="0094008B"/>
    <w:rsid w:val="00941D0C"/>
    <w:rsid w:val="00944642"/>
    <w:rsid w:val="00950717"/>
    <w:rsid w:val="00953AD4"/>
    <w:rsid w:val="0097593A"/>
    <w:rsid w:val="009775F2"/>
    <w:rsid w:val="00986EFD"/>
    <w:rsid w:val="009A30B3"/>
    <w:rsid w:val="009A5E61"/>
    <w:rsid w:val="009A7EB4"/>
    <w:rsid w:val="009C03AA"/>
    <w:rsid w:val="009D054A"/>
    <w:rsid w:val="009D778D"/>
    <w:rsid w:val="009E238A"/>
    <w:rsid w:val="009E462E"/>
    <w:rsid w:val="009F06C8"/>
    <w:rsid w:val="009F4C29"/>
    <w:rsid w:val="00A04577"/>
    <w:rsid w:val="00A1085B"/>
    <w:rsid w:val="00A453E7"/>
    <w:rsid w:val="00A718C4"/>
    <w:rsid w:val="00A96E61"/>
    <w:rsid w:val="00AA17D8"/>
    <w:rsid w:val="00AA3EEF"/>
    <w:rsid w:val="00AA4FE0"/>
    <w:rsid w:val="00AB38B8"/>
    <w:rsid w:val="00AC33BD"/>
    <w:rsid w:val="00AC5510"/>
    <w:rsid w:val="00AE29CB"/>
    <w:rsid w:val="00AE33CE"/>
    <w:rsid w:val="00AE5806"/>
    <w:rsid w:val="00B2197B"/>
    <w:rsid w:val="00B305B8"/>
    <w:rsid w:val="00B31B55"/>
    <w:rsid w:val="00B41613"/>
    <w:rsid w:val="00B550D4"/>
    <w:rsid w:val="00B667B4"/>
    <w:rsid w:val="00B93B17"/>
    <w:rsid w:val="00BB1B37"/>
    <w:rsid w:val="00BC2418"/>
    <w:rsid w:val="00BD06BB"/>
    <w:rsid w:val="00BD1D0A"/>
    <w:rsid w:val="00BF2F79"/>
    <w:rsid w:val="00BF3F83"/>
    <w:rsid w:val="00BF56E1"/>
    <w:rsid w:val="00BF7240"/>
    <w:rsid w:val="00C013F3"/>
    <w:rsid w:val="00C02427"/>
    <w:rsid w:val="00C12807"/>
    <w:rsid w:val="00C12ECA"/>
    <w:rsid w:val="00C136DC"/>
    <w:rsid w:val="00C246AF"/>
    <w:rsid w:val="00C4228A"/>
    <w:rsid w:val="00C44E2D"/>
    <w:rsid w:val="00C47325"/>
    <w:rsid w:val="00C51E4A"/>
    <w:rsid w:val="00C5502D"/>
    <w:rsid w:val="00C73102"/>
    <w:rsid w:val="00C86EAC"/>
    <w:rsid w:val="00C87377"/>
    <w:rsid w:val="00CB4192"/>
    <w:rsid w:val="00CB7917"/>
    <w:rsid w:val="00CC7BA9"/>
    <w:rsid w:val="00CD376B"/>
    <w:rsid w:val="00CE0349"/>
    <w:rsid w:val="00CF670B"/>
    <w:rsid w:val="00D0556C"/>
    <w:rsid w:val="00D079D2"/>
    <w:rsid w:val="00D163CB"/>
    <w:rsid w:val="00D22EBC"/>
    <w:rsid w:val="00D230E1"/>
    <w:rsid w:val="00D451DB"/>
    <w:rsid w:val="00D57086"/>
    <w:rsid w:val="00D64261"/>
    <w:rsid w:val="00D80527"/>
    <w:rsid w:val="00D806A0"/>
    <w:rsid w:val="00D91716"/>
    <w:rsid w:val="00DA24D7"/>
    <w:rsid w:val="00DA6134"/>
    <w:rsid w:val="00DA6803"/>
    <w:rsid w:val="00DB1503"/>
    <w:rsid w:val="00DE236F"/>
    <w:rsid w:val="00DE26F2"/>
    <w:rsid w:val="00DE41BB"/>
    <w:rsid w:val="00E02DEC"/>
    <w:rsid w:val="00E03BD0"/>
    <w:rsid w:val="00E11DC0"/>
    <w:rsid w:val="00E3799A"/>
    <w:rsid w:val="00E4350F"/>
    <w:rsid w:val="00E44F89"/>
    <w:rsid w:val="00E46F24"/>
    <w:rsid w:val="00E56601"/>
    <w:rsid w:val="00E57189"/>
    <w:rsid w:val="00E57B38"/>
    <w:rsid w:val="00E71C32"/>
    <w:rsid w:val="00E82EE8"/>
    <w:rsid w:val="00EA2286"/>
    <w:rsid w:val="00EA7459"/>
    <w:rsid w:val="00EB24A7"/>
    <w:rsid w:val="00ED05D1"/>
    <w:rsid w:val="00EE0E61"/>
    <w:rsid w:val="00EE2AC8"/>
    <w:rsid w:val="00EE4EC9"/>
    <w:rsid w:val="00F00AA9"/>
    <w:rsid w:val="00F00C61"/>
    <w:rsid w:val="00F01FEF"/>
    <w:rsid w:val="00F04517"/>
    <w:rsid w:val="00F10AE5"/>
    <w:rsid w:val="00F16063"/>
    <w:rsid w:val="00F2342D"/>
    <w:rsid w:val="00F33E12"/>
    <w:rsid w:val="00F3408A"/>
    <w:rsid w:val="00F57A67"/>
    <w:rsid w:val="00F91D29"/>
    <w:rsid w:val="00F970D2"/>
    <w:rsid w:val="00F97868"/>
    <w:rsid w:val="00FA0A5B"/>
    <w:rsid w:val="00FA0B4A"/>
    <w:rsid w:val="00FC0AF0"/>
    <w:rsid w:val="00FC0F39"/>
    <w:rsid w:val="00FD013D"/>
    <w:rsid w:val="00FF1314"/>
    <w:rsid w:val="00FF1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35F2E8"/>
  <w15:chartTrackingRefBased/>
  <w15:docId w15:val="{3116CFC9-631F-4FB7-B740-77248470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360"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277"/>
  </w:style>
  <w:style w:type="paragraph" w:styleId="Footer">
    <w:name w:val="footer"/>
    <w:basedOn w:val="Normal"/>
    <w:link w:val="FooterChar"/>
    <w:uiPriority w:val="99"/>
    <w:unhideWhenUsed/>
    <w:rsid w:val="0093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277"/>
  </w:style>
  <w:style w:type="character" w:styleId="PageNumber">
    <w:name w:val="page number"/>
    <w:basedOn w:val="DefaultParagraphFont"/>
    <w:uiPriority w:val="99"/>
    <w:semiHidden/>
    <w:unhideWhenUsed/>
    <w:rsid w:val="00D230E1"/>
  </w:style>
  <w:style w:type="table" w:styleId="TableGrid">
    <w:name w:val="Table Grid"/>
    <w:basedOn w:val="TableNormal"/>
    <w:uiPriority w:val="39"/>
    <w:rsid w:val="00071A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83"/>
    <w:rPr>
      <w:rFonts w:ascii="Segoe UI" w:hAnsi="Segoe UI" w:cs="Segoe UI"/>
      <w:sz w:val="18"/>
      <w:szCs w:val="18"/>
    </w:rPr>
  </w:style>
  <w:style w:type="paragraph" w:styleId="ListParagraph">
    <w:name w:val="List Paragraph"/>
    <w:basedOn w:val="Normal"/>
    <w:uiPriority w:val="34"/>
    <w:qFormat/>
    <w:rsid w:val="00370B97"/>
    <w:pPr>
      <w:contextualSpacing/>
    </w:pPr>
  </w:style>
  <w:style w:type="character" w:styleId="Hyperlink">
    <w:name w:val="Hyperlink"/>
    <w:uiPriority w:val="99"/>
    <w:unhideWhenUsed/>
    <w:rsid w:val="005F3F48"/>
    <w:rPr>
      <w:color w:val="0000FF"/>
      <w:u w:val="single"/>
    </w:rPr>
  </w:style>
  <w:style w:type="character" w:styleId="UnresolvedMention">
    <w:name w:val="Unresolved Mention"/>
    <w:basedOn w:val="DefaultParagraphFont"/>
    <w:uiPriority w:val="99"/>
    <w:semiHidden/>
    <w:unhideWhenUsed/>
    <w:rsid w:val="00AA3EEF"/>
    <w:rPr>
      <w:color w:val="605E5C"/>
      <w:shd w:val="clear" w:color="auto" w:fill="E1DFDD"/>
    </w:rPr>
  </w:style>
  <w:style w:type="paragraph" w:customStyle="1" w:styleId="Default">
    <w:name w:val="Default"/>
    <w:rsid w:val="00A718C4"/>
    <w:pPr>
      <w:autoSpaceDE w:val="0"/>
      <w:autoSpaceDN w:val="0"/>
      <w:adjustRightInd w:val="0"/>
      <w:spacing w:line="240" w:lineRule="auto"/>
      <w:ind w:left="0"/>
      <w:jc w:val="left"/>
    </w:pPr>
    <w:rPr>
      <w:rFonts w:cs="Arial"/>
      <w:color w:val="000000"/>
      <w:szCs w:val="24"/>
      <w:lang w:val="en-US"/>
    </w:rPr>
  </w:style>
  <w:style w:type="character" w:styleId="CommentReference">
    <w:name w:val="annotation reference"/>
    <w:basedOn w:val="DefaultParagraphFont"/>
    <w:uiPriority w:val="99"/>
    <w:semiHidden/>
    <w:unhideWhenUsed/>
    <w:rsid w:val="00E71C32"/>
    <w:rPr>
      <w:sz w:val="16"/>
      <w:szCs w:val="16"/>
    </w:rPr>
  </w:style>
  <w:style w:type="paragraph" w:styleId="CommentText">
    <w:name w:val="annotation text"/>
    <w:basedOn w:val="Normal"/>
    <w:link w:val="CommentTextChar"/>
    <w:uiPriority w:val="99"/>
    <w:semiHidden/>
    <w:unhideWhenUsed/>
    <w:rsid w:val="00E71C32"/>
    <w:pPr>
      <w:spacing w:line="240" w:lineRule="auto"/>
    </w:pPr>
    <w:rPr>
      <w:sz w:val="20"/>
      <w:szCs w:val="20"/>
    </w:rPr>
  </w:style>
  <w:style w:type="character" w:customStyle="1" w:styleId="CommentTextChar">
    <w:name w:val="Comment Text Char"/>
    <w:basedOn w:val="DefaultParagraphFont"/>
    <w:link w:val="CommentText"/>
    <w:uiPriority w:val="99"/>
    <w:semiHidden/>
    <w:rsid w:val="00E71C32"/>
    <w:rPr>
      <w:sz w:val="20"/>
      <w:szCs w:val="20"/>
    </w:rPr>
  </w:style>
  <w:style w:type="paragraph" w:styleId="CommentSubject">
    <w:name w:val="annotation subject"/>
    <w:basedOn w:val="CommentText"/>
    <w:next w:val="CommentText"/>
    <w:link w:val="CommentSubjectChar"/>
    <w:uiPriority w:val="99"/>
    <w:semiHidden/>
    <w:unhideWhenUsed/>
    <w:rsid w:val="00E71C32"/>
    <w:rPr>
      <w:b/>
      <w:bCs/>
    </w:rPr>
  </w:style>
  <w:style w:type="character" w:customStyle="1" w:styleId="CommentSubjectChar">
    <w:name w:val="Comment Subject Char"/>
    <w:basedOn w:val="CommentTextChar"/>
    <w:link w:val="CommentSubject"/>
    <w:uiPriority w:val="99"/>
    <w:semiHidden/>
    <w:rsid w:val="00E71C32"/>
    <w:rPr>
      <w:b/>
      <w:bCs/>
      <w:sz w:val="20"/>
      <w:szCs w:val="20"/>
    </w:rPr>
  </w:style>
  <w:style w:type="character" w:styleId="FollowedHyperlink">
    <w:name w:val="FollowedHyperlink"/>
    <w:basedOn w:val="DefaultParagraphFont"/>
    <w:uiPriority w:val="99"/>
    <w:semiHidden/>
    <w:unhideWhenUsed/>
    <w:rsid w:val="00183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6012">
      <w:bodyDiv w:val="1"/>
      <w:marLeft w:val="0"/>
      <w:marRight w:val="0"/>
      <w:marTop w:val="0"/>
      <w:marBottom w:val="0"/>
      <w:divBdr>
        <w:top w:val="none" w:sz="0" w:space="0" w:color="auto"/>
        <w:left w:val="none" w:sz="0" w:space="0" w:color="auto"/>
        <w:bottom w:val="none" w:sz="0" w:space="0" w:color="auto"/>
        <w:right w:val="none" w:sz="0" w:space="0" w:color="auto"/>
      </w:divBdr>
    </w:div>
    <w:div w:id="900098691">
      <w:bodyDiv w:val="1"/>
      <w:marLeft w:val="0"/>
      <w:marRight w:val="0"/>
      <w:marTop w:val="0"/>
      <w:marBottom w:val="0"/>
      <w:divBdr>
        <w:top w:val="none" w:sz="0" w:space="0" w:color="auto"/>
        <w:left w:val="none" w:sz="0" w:space="0" w:color="auto"/>
        <w:bottom w:val="none" w:sz="0" w:space="0" w:color="auto"/>
        <w:right w:val="none" w:sz="0" w:space="0" w:color="auto"/>
      </w:divBdr>
    </w:div>
    <w:div w:id="1233933344">
      <w:bodyDiv w:val="1"/>
      <w:marLeft w:val="0"/>
      <w:marRight w:val="0"/>
      <w:marTop w:val="0"/>
      <w:marBottom w:val="0"/>
      <w:divBdr>
        <w:top w:val="none" w:sz="0" w:space="0" w:color="auto"/>
        <w:left w:val="none" w:sz="0" w:space="0" w:color="auto"/>
        <w:bottom w:val="none" w:sz="0" w:space="0" w:color="auto"/>
        <w:right w:val="none" w:sz="0" w:space="0" w:color="auto"/>
      </w:divBdr>
    </w:div>
    <w:div w:id="1312562335">
      <w:bodyDiv w:val="1"/>
      <w:marLeft w:val="0"/>
      <w:marRight w:val="0"/>
      <w:marTop w:val="0"/>
      <w:marBottom w:val="0"/>
      <w:divBdr>
        <w:top w:val="none" w:sz="0" w:space="0" w:color="auto"/>
        <w:left w:val="none" w:sz="0" w:space="0" w:color="auto"/>
        <w:bottom w:val="none" w:sz="0" w:space="0" w:color="auto"/>
        <w:right w:val="none" w:sz="0" w:space="0" w:color="auto"/>
      </w:divBdr>
    </w:div>
    <w:div w:id="1787960944">
      <w:bodyDiv w:val="1"/>
      <w:marLeft w:val="0"/>
      <w:marRight w:val="0"/>
      <w:marTop w:val="0"/>
      <w:marBottom w:val="0"/>
      <w:divBdr>
        <w:top w:val="none" w:sz="0" w:space="0" w:color="auto"/>
        <w:left w:val="none" w:sz="0" w:space="0" w:color="auto"/>
        <w:bottom w:val="none" w:sz="0" w:space="0" w:color="auto"/>
        <w:right w:val="none" w:sz="0" w:space="0" w:color="auto"/>
      </w:divBdr>
    </w:div>
    <w:div w:id="20983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yconsultants.com/index-important-links/example-project-plan/" TargetMode="External"/><Relationship Id="rId18" Type="http://schemas.openxmlformats.org/officeDocument/2006/relationships/hyperlink" Target="https://www.healyconsultants.com/about-us/complex-client-engagements/simplify-business-setup/" TargetMode="External"/><Relationship Id="rId26" Type="http://schemas.openxmlformats.org/officeDocument/2006/relationships/hyperlink" Target="https://www.healyconsultants.com/corporate-advisory-services/nominee-shareholders-directors/resident-director-services/" TargetMode="External"/><Relationship Id="rId21" Type="http://schemas.openxmlformats.org/officeDocument/2006/relationships/hyperlink" Target="http://www.healyconsultants.com/due-diligence/" TargetMode="External"/><Relationship Id="rId47" Type="http://schemas.openxmlformats.org/officeDocument/2006/relationships/hyperlink" Target="http://www.healyconsultants.com/due-diligence/" TargetMode="External"/><Relationship Id="rId50" Type="http://schemas.openxmlformats.org/officeDocument/2006/relationships/hyperlink" Target="http://www.healyconsultants.com/a-to-z-of-business-set-u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yconsultants.com/index-important-links/weekly-engagement-status-email/" TargetMode="External"/><Relationship Id="rId20" Type="http://schemas.openxmlformats.org/officeDocument/2006/relationships/hyperlink" Target="https://www.healyconsultants.com/international-banking/opening-corporate-bank-accoun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yconsultants.com/delaware-company-registration/formation-support-services/" TargetMode="External"/><Relationship Id="rId24" Type="http://schemas.openxmlformats.org/officeDocument/2006/relationships/image" Target="media/image4.gif"/><Relationship Id="rId45" Type="http://schemas.openxmlformats.org/officeDocument/2006/relationships/hyperlink" Target="http://www.healyconsultants.co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image" Target="media/image5.png"/><Relationship Id="rId49" Type="http://schemas.openxmlformats.org/officeDocument/2006/relationships/hyperlink" Target="http://www.healyconsultants.com/best-in-the-world/" TargetMode="External"/><Relationship Id="rId10" Type="http://schemas.openxmlformats.org/officeDocument/2006/relationships/hyperlink" Target="http://www.healyconsultants.com/corporate-outsourcing-services/company-secretary-and-legal-registered-office/" TargetMode="External"/><Relationship Id="rId19" Type="http://schemas.openxmlformats.org/officeDocument/2006/relationships/hyperlink" Target="https://www.healyconsultants.com/index-important-links/clients-travel-engagement/" TargetMode="External"/><Relationship Id="rId44" Type="http://schemas.openxmlformats.org/officeDocument/2006/relationships/hyperlink" Target="https://www.healyconsultants.com/corporate-advisory-services/nominee-shareholders-directors/resident-director-servic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yconsultants.com/turnkey-solutions/" TargetMode="External"/><Relationship Id="rId14" Type="http://schemas.openxmlformats.org/officeDocument/2006/relationships/hyperlink" Target="https://www.healyconsultants.com/company-formation/deliverables-to-clients/" TargetMode="External"/><Relationship Id="rId22" Type="http://schemas.openxmlformats.org/officeDocument/2006/relationships/image" Target="media/image2.png"/><Relationship Id="rId27" Type="http://schemas.openxmlformats.org/officeDocument/2006/relationships/hyperlink" Target="http://www.healyconsultants.com/company-formation/fees/" TargetMode="External"/><Relationship Id="rId43" Type="http://schemas.openxmlformats.org/officeDocument/2006/relationships/image" Target="media/image6.png"/><Relationship Id="rId48" Type="http://schemas.openxmlformats.org/officeDocument/2006/relationships/hyperlink" Target="http://www.healyconsultants.com/project-manage-engagements/" TargetMode="External"/><Relationship Id="rId8" Type="http://schemas.openxmlformats.org/officeDocument/2006/relationships/hyperlink" Target="http://www.healyconsultants.com/about-us/complex-client-engagements/simplify-business-setup/" TargetMode="External"/><Relationship Id="rId51" Type="http://schemas.openxmlformats.org/officeDocument/2006/relationships/hyperlink" Target="http://www.healyconsultants.com/about-us/key-personnel/aidan-healy-profile/" TargetMode="External"/><Relationship Id="rId3" Type="http://schemas.openxmlformats.org/officeDocument/2006/relationships/styles" Target="styles.xml"/><Relationship Id="rId12" Type="http://schemas.openxmlformats.org/officeDocument/2006/relationships/hyperlink" Target="http://www.healyconsultants.com/company-registration-fees/" TargetMode="External"/><Relationship Id="rId17" Type="http://schemas.openxmlformats.org/officeDocument/2006/relationships/hyperlink" Target="https://www.healyconsultants.com/corporate-banking-services/guaranteed-corporate-bank-account-approvals/" TargetMode="External"/><Relationship Id="rId25" Type="http://schemas.openxmlformats.org/officeDocument/2006/relationships/hyperlink" Target="https://www.healyconsultants.com/singapore-company-registration/turnkey-solutions/" TargetMode="External"/><Relationship Id="rId46" Type="http://schemas.openxmlformats.org/officeDocument/2006/relationships/hyperlink" Target="http://www.healyconsultants.com/due-diligenc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ealyconsultants.com/" TargetMode="External"/><Relationship Id="rId2" Type="http://schemas.openxmlformats.org/officeDocument/2006/relationships/hyperlink" Target="mailto:EMAIL@HEALYCONSULTANTS.COM"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ED79-17C7-4818-B8AB-3C6811F4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aidanhealy</dc:creator>
  <cp:keywords/>
  <dc:description/>
  <cp:lastModifiedBy>Wei Xian Phang</cp:lastModifiedBy>
  <cp:revision>2</cp:revision>
  <cp:lastPrinted>2018-02-20T06:12:00Z</cp:lastPrinted>
  <dcterms:created xsi:type="dcterms:W3CDTF">2020-03-26T06:38:00Z</dcterms:created>
  <dcterms:modified xsi:type="dcterms:W3CDTF">2020-03-26T06:38:00Z</dcterms:modified>
</cp:coreProperties>
</file>